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left"/>
        <w:rPr>
          <w:rFonts w:hint="default" w:ascii="Tahoma" w:hAnsi="Tahoma" w:eastAsia="Tahoma"/>
          <w:sz w:val="20"/>
          <w:szCs w:val="24"/>
        </w:rPr>
      </w:pPr>
    </w:p>
    <w:p>
      <w:pPr>
        <w:spacing w:beforeLines="0" w:afterLines="0"/>
        <w:outlineLvl w:val="0"/>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АДМИНИСТРАЦИЯ ГОРОДА ЧЕЛЯБИНСКА</w:t>
      </w:r>
    </w:p>
    <w:p>
      <w:pPr>
        <w:spacing w:beforeLines="0" w:afterLines="0"/>
        <w:rPr>
          <w:rFonts w:hint="default" w:ascii="Arial" w:hAnsi="Arial"/>
          <w:b/>
          <w:sz w:val="16"/>
          <w:szCs w:val="24"/>
        </w:rPr>
      </w:pPr>
    </w:p>
    <w:p>
      <w:pPr>
        <w:spacing w:beforeLines="0" w:afterLines="0"/>
        <w:jc w:val="center"/>
        <w:rPr>
          <w:rFonts w:hint="default" w:ascii="Arial" w:hAnsi="Arial"/>
          <w:b/>
          <w:sz w:val="16"/>
          <w:szCs w:val="24"/>
        </w:rPr>
      </w:pPr>
      <w:r>
        <w:rPr>
          <w:rFonts w:hint="default" w:ascii="Arial" w:hAnsi="Arial"/>
          <w:b/>
          <w:sz w:val="16"/>
          <w:szCs w:val="24"/>
        </w:rPr>
        <w:t>ПОСТАНОВЛЕНИЕ</w:t>
      </w:r>
    </w:p>
    <w:p>
      <w:pPr>
        <w:spacing w:beforeLines="0" w:afterLines="0"/>
        <w:jc w:val="center"/>
        <w:rPr>
          <w:rFonts w:hint="default" w:ascii="Arial" w:hAnsi="Arial"/>
          <w:b/>
          <w:sz w:val="16"/>
          <w:szCs w:val="24"/>
        </w:rPr>
      </w:pPr>
      <w:r>
        <w:rPr>
          <w:rFonts w:hint="default" w:ascii="Arial" w:hAnsi="Arial"/>
          <w:b/>
          <w:sz w:val="16"/>
          <w:szCs w:val="24"/>
        </w:rPr>
        <w:t>от 13 июля 2023 г. N 420-п</w:t>
      </w:r>
    </w:p>
    <w:p>
      <w:pPr>
        <w:spacing w:beforeLines="0" w:afterLines="0"/>
        <w:rPr>
          <w:rFonts w:hint="default" w:ascii="Arial" w:hAnsi="Arial"/>
          <w:b/>
          <w:sz w:val="16"/>
          <w:szCs w:val="24"/>
        </w:rPr>
      </w:pPr>
    </w:p>
    <w:p>
      <w:pPr>
        <w:spacing w:beforeLines="0" w:afterLines="0"/>
        <w:jc w:val="center"/>
        <w:rPr>
          <w:rFonts w:hint="default" w:ascii="Arial" w:hAnsi="Arial"/>
          <w:b/>
          <w:sz w:val="16"/>
          <w:szCs w:val="24"/>
        </w:rPr>
      </w:pPr>
      <w:r>
        <w:rPr>
          <w:rFonts w:hint="default" w:ascii="Arial" w:hAnsi="Arial"/>
          <w:b/>
          <w:sz w:val="16"/>
          <w:szCs w:val="24"/>
        </w:rPr>
        <w:t>Об утверждении административного регламента предоставления</w:t>
      </w:r>
    </w:p>
    <w:p>
      <w:pPr>
        <w:spacing w:beforeLines="0" w:afterLines="0"/>
        <w:jc w:val="center"/>
        <w:rPr>
          <w:rFonts w:hint="default" w:ascii="Arial" w:hAnsi="Arial"/>
          <w:b/>
          <w:sz w:val="16"/>
          <w:szCs w:val="24"/>
        </w:rPr>
      </w:pPr>
      <w:r>
        <w:rPr>
          <w:rFonts w:hint="default" w:ascii="Arial" w:hAnsi="Arial"/>
          <w:b/>
          <w:sz w:val="16"/>
          <w:szCs w:val="24"/>
        </w:rPr>
        <w:t>муниципальной услуги "Установка информационной вывески,</w:t>
      </w:r>
    </w:p>
    <w:p>
      <w:pPr>
        <w:spacing w:beforeLines="0" w:afterLines="0"/>
        <w:jc w:val="center"/>
        <w:rPr>
          <w:rFonts w:hint="default" w:ascii="Arial" w:hAnsi="Arial"/>
          <w:b/>
          <w:sz w:val="16"/>
          <w:szCs w:val="24"/>
        </w:rPr>
      </w:pPr>
      <w:r>
        <w:rPr>
          <w:rFonts w:hint="default" w:ascii="Arial" w:hAnsi="Arial"/>
          <w:b/>
          <w:sz w:val="16"/>
          <w:szCs w:val="24"/>
        </w:rPr>
        <w:t>согласование дизайн-проекта размещения вывески"</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921"/>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Arial" w:hAnsi="Arial"/>
                <w:color w:val="392C69"/>
                <w:sz w:val="16"/>
                <w:szCs w:val="24"/>
              </w:rPr>
            </w:pPr>
            <w:r>
              <w:rPr>
                <w:rFonts w:hint="default" w:ascii="Arial" w:hAnsi="Arial"/>
                <w:color w:val="392C69"/>
                <w:sz w:val="16"/>
                <w:szCs w:val="24"/>
              </w:rPr>
              <w:t>Список изменяющих документов</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(в ред. </w:t>
            </w:r>
            <w:r>
              <w:rPr>
                <w:rFonts w:hint="default" w:ascii="Arial" w:hAnsi="Arial"/>
                <w:color w:val="392C69"/>
                <w:sz w:val="16"/>
                <w:szCs w:val="24"/>
              </w:rPr>
              <w:fldChar w:fldCharType="begin"/>
            </w:r>
            <w:r>
              <w:rPr>
                <w:rFonts w:hint="default" w:ascii="Arial" w:hAnsi="Arial"/>
                <w:color w:val="392C69"/>
                <w:sz w:val="16"/>
                <w:szCs w:val="24"/>
              </w:rPr>
              <w:instrText xml:space="preserve">HYPERLINK https://login.consultant.ru/link/?req=doc&amp;base=RLAW169&amp;n=214157&amp;dst=100006 </w:instrText>
            </w:r>
            <w:r>
              <w:rPr>
                <w:rFonts w:hint="default" w:ascii="Arial" w:hAnsi="Arial"/>
                <w:color w:val="392C69"/>
                <w:sz w:val="16"/>
                <w:szCs w:val="24"/>
              </w:rPr>
              <w:fldChar w:fldCharType="separate"/>
            </w:r>
            <w:r>
              <w:rPr>
                <w:rFonts w:hint="default" w:ascii="Arial" w:hAnsi="Arial"/>
                <w:color w:val="0000FF"/>
                <w:sz w:val="16"/>
                <w:szCs w:val="24"/>
              </w:rPr>
              <w:t>Постановления</w:t>
            </w:r>
            <w:r>
              <w:rPr>
                <w:rFonts w:hint="default" w:ascii="Arial" w:hAnsi="Arial"/>
                <w:color w:val="0000FF"/>
                <w:sz w:val="16"/>
                <w:szCs w:val="24"/>
              </w:rPr>
              <w:fldChar w:fldCharType="end"/>
            </w:r>
            <w:r>
              <w:rPr>
                <w:rFonts w:hint="default" w:ascii="Arial" w:hAnsi="Arial"/>
                <w:color w:val="392C69"/>
                <w:sz w:val="16"/>
                <w:szCs w:val="24"/>
              </w:rPr>
              <w:t xml:space="preserve"> Администрации города Челябинска от 21.12.2023 N 701-п)</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Arial" w:hAnsi="Arial"/>
                <w:color w:val="392C69"/>
                <w:sz w:val="16"/>
                <w:szCs w:val="24"/>
              </w:rPr>
            </w:pPr>
          </w:p>
        </w:tc>
      </w:tr>
    </w:tbl>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В соответствии с Федеральными законами от 06.10.2003 </w:t>
      </w:r>
      <w:r>
        <w:rPr>
          <w:rFonts w:hint="default" w:ascii="Arial" w:hAnsi="Arial"/>
          <w:sz w:val="16"/>
          <w:szCs w:val="24"/>
        </w:rPr>
        <w:fldChar w:fldCharType="begin"/>
      </w:r>
      <w:r>
        <w:rPr>
          <w:rFonts w:hint="default" w:ascii="Arial" w:hAnsi="Arial"/>
          <w:sz w:val="16"/>
          <w:szCs w:val="24"/>
        </w:rPr>
        <w:instrText xml:space="preserve">HYPERLINK https://login.consultant.ru/link/?req=doc&amp;base=LAW&amp;n=465799 </w:instrText>
      </w:r>
      <w:r>
        <w:rPr>
          <w:rFonts w:hint="default" w:ascii="Arial" w:hAnsi="Arial"/>
          <w:sz w:val="16"/>
          <w:szCs w:val="24"/>
        </w:rPr>
        <w:fldChar w:fldCharType="separate"/>
      </w:r>
      <w:r>
        <w:rPr>
          <w:rFonts w:hint="default" w:ascii="Arial" w:hAnsi="Arial"/>
          <w:color w:val="0000FF"/>
          <w:sz w:val="16"/>
          <w:szCs w:val="24"/>
        </w:rPr>
        <w:t>N 131-ФЗ</w:t>
      </w:r>
      <w:r>
        <w:rPr>
          <w:rFonts w:hint="default" w:ascii="Arial" w:hAnsi="Arial"/>
          <w:color w:val="0000FF"/>
          <w:sz w:val="16"/>
          <w:szCs w:val="24"/>
        </w:rPr>
        <w:fldChar w:fldCharType="end"/>
      </w:r>
      <w:r>
        <w:rPr>
          <w:rFonts w:hint="default" w:ascii="Arial" w:hAnsi="Arial"/>
          <w:sz w:val="16"/>
          <w:szCs w:val="24"/>
        </w:rPr>
        <w:t xml:space="preserve"> "Об общих принципах организации местного самоуправления в Российской Федерации", от 27.07.2010 </w:t>
      </w:r>
      <w:r>
        <w:rPr>
          <w:rFonts w:hint="default" w:ascii="Arial" w:hAnsi="Arial"/>
          <w:sz w:val="16"/>
          <w:szCs w:val="24"/>
        </w:rPr>
        <w:fldChar w:fldCharType="begin"/>
      </w:r>
      <w:r>
        <w:rPr>
          <w:rFonts w:hint="default" w:ascii="Arial" w:hAnsi="Arial"/>
          <w:sz w:val="16"/>
          <w:szCs w:val="24"/>
        </w:rPr>
        <w:instrText xml:space="preserve">HYPERLINK https://login.consultant.ru/link/?req=doc&amp;base=LAW&amp;n=453313&amp;dst=100094 </w:instrText>
      </w:r>
      <w:r>
        <w:rPr>
          <w:rFonts w:hint="default" w:ascii="Arial" w:hAnsi="Arial"/>
          <w:sz w:val="16"/>
          <w:szCs w:val="24"/>
        </w:rPr>
        <w:fldChar w:fldCharType="separate"/>
      </w:r>
      <w:r>
        <w:rPr>
          <w:rFonts w:hint="default" w:ascii="Arial" w:hAnsi="Arial"/>
          <w:color w:val="0000FF"/>
          <w:sz w:val="16"/>
          <w:szCs w:val="24"/>
        </w:rPr>
        <w:t>N 210-ФЗ</w:t>
      </w:r>
      <w:r>
        <w:rPr>
          <w:rFonts w:hint="default" w:ascii="Arial" w:hAnsi="Arial"/>
          <w:color w:val="0000FF"/>
          <w:sz w:val="16"/>
          <w:szCs w:val="24"/>
        </w:rPr>
        <w:fldChar w:fldCharType="end"/>
      </w:r>
      <w:r>
        <w:rPr>
          <w:rFonts w:hint="default" w:ascii="Arial" w:hAnsi="Arial"/>
          <w:sz w:val="16"/>
          <w:szCs w:val="24"/>
        </w:rPr>
        <w:t xml:space="preserve"> "Об организации предоставления государственных и муниципальных услуг", </w:t>
      </w:r>
      <w:r>
        <w:rPr>
          <w:rFonts w:hint="default" w:ascii="Arial" w:hAnsi="Arial"/>
          <w:sz w:val="16"/>
          <w:szCs w:val="24"/>
        </w:rPr>
        <w:fldChar w:fldCharType="begin"/>
      </w:r>
      <w:r>
        <w:rPr>
          <w:rFonts w:hint="default" w:ascii="Arial" w:hAnsi="Arial"/>
          <w:sz w:val="16"/>
          <w:szCs w:val="24"/>
        </w:rPr>
        <w:instrText xml:space="preserve">HYPERLINK https://login.consultant.ru/link/?req=doc&amp;base=RLAW169&amp;n=213662 </w:instrText>
      </w:r>
      <w:r>
        <w:rPr>
          <w:rFonts w:hint="default" w:ascii="Arial" w:hAnsi="Arial"/>
          <w:sz w:val="16"/>
          <w:szCs w:val="24"/>
        </w:rPr>
        <w:fldChar w:fldCharType="separate"/>
      </w:r>
      <w:r>
        <w:rPr>
          <w:rFonts w:hint="default" w:ascii="Arial" w:hAnsi="Arial"/>
          <w:color w:val="0000FF"/>
          <w:sz w:val="16"/>
          <w:szCs w:val="24"/>
        </w:rPr>
        <w:t>Уставом</w:t>
      </w:r>
      <w:r>
        <w:rPr>
          <w:rFonts w:hint="default" w:ascii="Arial" w:hAnsi="Arial"/>
          <w:color w:val="0000FF"/>
          <w:sz w:val="16"/>
          <w:szCs w:val="24"/>
        </w:rPr>
        <w:fldChar w:fldCharType="end"/>
      </w:r>
      <w:r>
        <w:rPr>
          <w:rFonts w:hint="default" w:ascii="Arial" w:hAnsi="Arial"/>
          <w:sz w:val="16"/>
          <w:szCs w:val="24"/>
        </w:rPr>
        <w:t xml:space="preserve"> города Челябинска, постановлениями Администрации города Челябинска от 29.12.2015 </w:t>
      </w:r>
      <w:r>
        <w:rPr>
          <w:rFonts w:hint="default" w:ascii="Arial" w:hAnsi="Arial"/>
          <w:sz w:val="16"/>
          <w:szCs w:val="24"/>
        </w:rPr>
        <w:fldChar w:fldCharType="begin"/>
      </w:r>
      <w:r>
        <w:rPr>
          <w:rFonts w:hint="default" w:ascii="Arial" w:hAnsi="Arial"/>
          <w:sz w:val="16"/>
          <w:szCs w:val="24"/>
        </w:rPr>
        <w:instrText xml:space="preserve">HYPERLINK https://login.consultant.ru/link/?req=doc&amp;base=RLAW169&amp;n=206361 </w:instrText>
      </w:r>
      <w:r>
        <w:rPr>
          <w:rFonts w:hint="default" w:ascii="Arial" w:hAnsi="Arial"/>
          <w:sz w:val="16"/>
          <w:szCs w:val="24"/>
        </w:rPr>
        <w:fldChar w:fldCharType="separate"/>
      </w:r>
      <w:r>
        <w:rPr>
          <w:rFonts w:hint="default" w:ascii="Arial" w:hAnsi="Arial"/>
          <w:color w:val="0000FF"/>
          <w:sz w:val="16"/>
          <w:szCs w:val="24"/>
        </w:rPr>
        <w:t>N 347-п</w:t>
      </w:r>
      <w:r>
        <w:rPr>
          <w:rFonts w:hint="default" w:ascii="Arial" w:hAnsi="Arial"/>
          <w:color w:val="0000FF"/>
          <w:sz w:val="16"/>
          <w:szCs w:val="24"/>
        </w:rPr>
        <w:fldChar w:fldCharType="end"/>
      </w:r>
      <w:r>
        <w:rPr>
          <w:rFonts w:hint="default" w:ascii="Arial" w:hAnsi="Arial"/>
          <w:sz w:val="16"/>
          <w:szCs w:val="24"/>
        </w:rPr>
        <w:t xml:space="preserve"> "Об утверждении Положения о правовых актах, принимаемых (издаваемых) в Администрации города Челябинска", от 28.08.2019 </w:t>
      </w:r>
      <w:r>
        <w:rPr>
          <w:rFonts w:hint="default" w:ascii="Arial" w:hAnsi="Arial"/>
          <w:sz w:val="16"/>
          <w:szCs w:val="24"/>
        </w:rPr>
        <w:fldChar w:fldCharType="begin"/>
      </w:r>
      <w:r>
        <w:rPr>
          <w:rFonts w:hint="default" w:ascii="Arial" w:hAnsi="Arial"/>
          <w:sz w:val="16"/>
          <w:szCs w:val="24"/>
        </w:rPr>
        <w:instrText xml:space="preserve">HYPERLINK https://login.consultant.ru/link/?req=doc&amp;base=RLAW169&amp;n=190573&amp;dst=100034 </w:instrText>
      </w:r>
      <w:r>
        <w:rPr>
          <w:rFonts w:hint="default" w:ascii="Arial" w:hAnsi="Arial"/>
          <w:sz w:val="16"/>
          <w:szCs w:val="24"/>
        </w:rPr>
        <w:fldChar w:fldCharType="separate"/>
      </w:r>
      <w:r>
        <w:rPr>
          <w:rFonts w:hint="default" w:ascii="Arial" w:hAnsi="Arial"/>
          <w:color w:val="0000FF"/>
          <w:sz w:val="16"/>
          <w:szCs w:val="24"/>
        </w:rPr>
        <w:t>N 397-п</w:t>
      </w:r>
      <w:r>
        <w:rPr>
          <w:rFonts w:hint="default" w:ascii="Arial" w:hAnsi="Arial"/>
          <w:color w:val="0000FF"/>
          <w:sz w:val="16"/>
          <w:szCs w:val="24"/>
        </w:rPr>
        <w:fldChar w:fldCharType="end"/>
      </w:r>
      <w:r>
        <w:rPr>
          <w:rFonts w:hint="default" w:ascii="Arial" w:hAnsi="Arial"/>
          <w:sz w:val="16"/>
          <w:szCs w:val="24"/>
        </w:rPr>
        <w:t xml:space="preserve"> "Об утверждении Порядка разработки и утверждения административных регламентов предоставления муниципальных услуг"</w:t>
      </w:r>
    </w:p>
    <w:p>
      <w:pPr>
        <w:spacing w:before="160" w:beforeLines="0" w:afterLines="0"/>
        <w:ind w:firstLine="540"/>
        <w:rPr>
          <w:rFonts w:hint="default" w:ascii="Arial" w:hAnsi="Arial"/>
          <w:sz w:val="16"/>
          <w:szCs w:val="24"/>
        </w:rPr>
      </w:pPr>
      <w:r>
        <w:rPr>
          <w:rFonts w:hint="default" w:ascii="Arial" w:hAnsi="Arial"/>
          <w:sz w:val="16"/>
          <w:szCs w:val="24"/>
        </w:rPr>
        <w:t>ПОСТАНОВЛЯЮ:</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Утвердить прилагаемый административный </w:t>
      </w:r>
      <w:r>
        <w:rPr>
          <w:rFonts w:hint="default" w:ascii="Arial" w:hAnsi="Arial"/>
          <w:sz w:val="16"/>
          <w:szCs w:val="24"/>
        </w:rPr>
        <w:fldChar w:fldCharType="begin"/>
      </w:r>
      <w:r>
        <w:rPr>
          <w:rFonts w:hint="default" w:ascii="Arial" w:hAnsi="Arial"/>
          <w:sz w:val="16"/>
          <w:szCs w:val="24"/>
        </w:rPr>
        <w:instrText xml:space="preserve">HYPERLINK \l Par38  </w:instrText>
      </w:r>
      <w:r>
        <w:rPr>
          <w:rFonts w:hint="default" w:ascii="Arial" w:hAnsi="Arial"/>
          <w:sz w:val="16"/>
          <w:szCs w:val="24"/>
        </w:rPr>
        <w:fldChar w:fldCharType="separate"/>
      </w:r>
      <w:r>
        <w:rPr>
          <w:rFonts w:hint="default" w:ascii="Arial" w:hAnsi="Arial"/>
          <w:color w:val="0000FF"/>
          <w:sz w:val="16"/>
          <w:szCs w:val="24"/>
        </w:rPr>
        <w:t>регламент</w:t>
      </w:r>
      <w:r>
        <w:rPr>
          <w:rFonts w:hint="default" w:ascii="Arial" w:hAnsi="Arial"/>
          <w:color w:val="0000FF"/>
          <w:sz w:val="16"/>
          <w:szCs w:val="24"/>
        </w:rPr>
        <w:fldChar w:fldCharType="end"/>
      </w:r>
      <w:r>
        <w:rPr>
          <w:rFonts w:hint="default" w:ascii="Arial" w:hAnsi="Arial"/>
          <w:sz w:val="16"/>
          <w:szCs w:val="24"/>
        </w:rPr>
        <w:t xml:space="preserve"> предоставления муниципальной услуги "Установка информационной вывески, согласование дизайн-проекта размещения вывески".</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2. Управлению информационной политики Администрации города Челябинска (Сафонов В.А.) опубликовать настоящее постановление в порядке, установленном для официального опубликования муниципальных правовых актов, и разместить настоящее постановление на официальном сайте Администрации города Челябинска в сети Интернет.</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3. Внести настоящее постановление в раздел 6 "Градостроительство" нормативной правовой базы местного самоуправления города Челябинска.</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4. Контроль за исполнением настоящего постановления возложить на начальника Управления по архитектурно-градостроительному проектированию города Челябинска, главного архитектора Крутолапова П.Д.</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5. Настоящее постановление вступает в силу после его официального опубликования в соответствии с законодательством Российской Федерации.</w:t>
      </w:r>
    </w:p>
    <w:p>
      <w:pPr>
        <w:spacing w:beforeLines="0" w:afterLines="0"/>
        <w:rPr>
          <w:rFonts w:hint="default" w:ascii="Arial" w:hAnsi="Arial"/>
          <w:sz w:val="16"/>
          <w:szCs w:val="24"/>
        </w:rPr>
      </w:pPr>
    </w:p>
    <w:p>
      <w:pPr>
        <w:spacing w:beforeLines="0" w:afterLines="0"/>
        <w:jc w:val="right"/>
        <w:rPr>
          <w:rFonts w:hint="default" w:ascii="Arial" w:hAnsi="Arial"/>
          <w:sz w:val="16"/>
          <w:szCs w:val="24"/>
        </w:rPr>
      </w:pPr>
      <w:r>
        <w:rPr>
          <w:rFonts w:hint="default" w:ascii="Arial" w:hAnsi="Arial"/>
          <w:sz w:val="16"/>
          <w:szCs w:val="24"/>
        </w:rPr>
        <w:t>Глава города Челябинска</w:t>
      </w:r>
    </w:p>
    <w:p>
      <w:pPr>
        <w:spacing w:beforeLines="0" w:afterLines="0"/>
        <w:jc w:val="right"/>
        <w:rPr>
          <w:rFonts w:hint="default" w:ascii="Arial" w:hAnsi="Arial"/>
          <w:sz w:val="16"/>
          <w:szCs w:val="24"/>
        </w:rPr>
      </w:pPr>
      <w:r>
        <w:rPr>
          <w:rFonts w:hint="default" w:ascii="Arial" w:hAnsi="Arial"/>
          <w:sz w:val="16"/>
          <w:szCs w:val="24"/>
        </w:rPr>
        <w:t>Н.П.КОТОВА</w:t>
      </w:r>
    </w:p>
    <w:p>
      <w:pPr>
        <w:spacing w:beforeLines="0" w:afterLines="0"/>
        <w:rPr>
          <w:rFonts w:hint="default" w:ascii="Arial" w:hAnsi="Arial"/>
          <w:sz w:val="16"/>
          <w:szCs w:val="24"/>
        </w:rPr>
      </w:pPr>
    </w:p>
    <w:p>
      <w:pPr>
        <w:spacing w:beforeLines="0" w:afterLines="0"/>
        <w:rPr>
          <w:rFonts w:hint="default" w:ascii="Arial" w:hAnsi="Arial"/>
          <w:sz w:val="16"/>
          <w:szCs w:val="24"/>
        </w:rPr>
      </w:pPr>
    </w:p>
    <w:p>
      <w:pPr>
        <w:spacing w:beforeLines="0" w:afterLines="0"/>
        <w:rPr>
          <w:rFonts w:hint="default" w:ascii="Arial" w:hAnsi="Arial"/>
          <w:sz w:val="16"/>
          <w:szCs w:val="24"/>
        </w:rPr>
      </w:pPr>
    </w:p>
    <w:p>
      <w:pPr>
        <w:spacing w:beforeLines="0" w:afterLines="0"/>
        <w:rPr>
          <w:rFonts w:hint="default" w:ascii="Arial" w:hAnsi="Arial"/>
          <w:sz w:val="16"/>
          <w:szCs w:val="24"/>
        </w:rPr>
      </w:pPr>
    </w:p>
    <w:p>
      <w:pPr>
        <w:spacing w:beforeLines="0" w:afterLines="0"/>
        <w:rPr>
          <w:rFonts w:hint="default" w:ascii="Arial" w:hAnsi="Arial"/>
          <w:sz w:val="16"/>
          <w:szCs w:val="24"/>
        </w:rPr>
      </w:pPr>
    </w:p>
    <w:p>
      <w:pPr>
        <w:spacing w:beforeLines="0" w:afterLines="0"/>
        <w:jc w:val="right"/>
        <w:outlineLvl w:val="0"/>
        <w:rPr>
          <w:rFonts w:hint="default" w:ascii="Arial" w:hAnsi="Arial"/>
          <w:sz w:val="16"/>
          <w:szCs w:val="24"/>
        </w:rPr>
      </w:pPr>
      <w:r>
        <w:rPr>
          <w:rFonts w:hint="default" w:ascii="Arial" w:hAnsi="Arial"/>
          <w:sz w:val="16"/>
          <w:szCs w:val="24"/>
        </w:rPr>
        <w:t>Утвержден</w:t>
      </w:r>
    </w:p>
    <w:p>
      <w:pPr>
        <w:spacing w:beforeLines="0" w:afterLines="0"/>
        <w:jc w:val="right"/>
        <w:rPr>
          <w:rFonts w:hint="default" w:ascii="Arial" w:hAnsi="Arial"/>
          <w:sz w:val="16"/>
          <w:szCs w:val="24"/>
        </w:rPr>
      </w:pPr>
      <w:r>
        <w:rPr>
          <w:rFonts w:hint="default" w:ascii="Arial" w:hAnsi="Arial"/>
          <w:sz w:val="16"/>
          <w:szCs w:val="24"/>
        </w:rPr>
        <w:t>постановлением</w:t>
      </w:r>
    </w:p>
    <w:p>
      <w:pPr>
        <w:spacing w:beforeLines="0" w:afterLines="0"/>
        <w:jc w:val="right"/>
        <w:rPr>
          <w:rFonts w:hint="default" w:ascii="Arial" w:hAnsi="Arial"/>
          <w:sz w:val="16"/>
          <w:szCs w:val="24"/>
        </w:rPr>
      </w:pPr>
      <w:r>
        <w:rPr>
          <w:rFonts w:hint="default" w:ascii="Arial" w:hAnsi="Arial"/>
          <w:sz w:val="16"/>
          <w:szCs w:val="24"/>
        </w:rPr>
        <w:t>Администрации</w:t>
      </w:r>
    </w:p>
    <w:p>
      <w:pPr>
        <w:spacing w:beforeLines="0" w:afterLines="0"/>
        <w:jc w:val="right"/>
        <w:rPr>
          <w:rFonts w:hint="default" w:ascii="Arial" w:hAnsi="Arial"/>
          <w:sz w:val="16"/>
          <w:szCs w:val="24"/>
        </w:rPr>
      </w:pPr>
      <w:r>
        <w:rPr>
          <w:rFonts w:hint="default" w:ascii="Arial" w:hAnsi="Arial"/>
          <w:sz w:val="16"/>
          <w:szCs w:val="24"/>
        </w:rPr>
        <w:t>города Челябинска</w:t>
      </w:r>
    </w:p>
    <w:p>
      <w:pPr>
        <w:spacing w:beforeLines="0" w:afterLines="0"/>
        <w:jc w:val="right"/>
        <w:rPr>
          <w:rFonts w:hint="default" w:ascii="Arial" w:hAnsi="Arial"/>
          <w:sz w:val="16"/>
          <w:szCs w:val="24"/>
        </w:rPr>
      </w:pPr>
      <w:r>
        <w:rPr>
          <w:rFonts w:hint="default" w:ascii="Arial" w:hAnsi="Arial"/>
          <w:sz w:val="16"/>
          <w:szCs w:val="24"/>
        </w:rPr>
        <w:t>от 13 июля 2023 г. N 420-п</w:t>
      </w:r>
    </w:p>
    <w:p>
      <w:pPr>
        <w:spacing w:beforeLines="0" w:afterLines="0"/>
        <w:rPr>
          <w:rFonts w:hint="default" w:ascii="Arial" w:hAnsi="Arial"/>
          <w:sz w:val="16"/>
          <w:szCs w:val="24"/>
        </w:rPr>
      </w:pPr>
    </w:p>
    <w:p>
      <w:pPr>
        <w:spacing w:beforeLines="0" w:afterLines="0"/>
        <w:jc w:val="center"/>
        <w:rPr>
          <w:rFonts w:hint="default" w:ascii="Arial" w:hAnsi="Arial"/>
          <w:b/>
          <w:sz w:val="16"/>
          <w:szCs w:val="24"/>
        </w:rPr>
      </w:pPr>
      <w:bookmarkStart w:id="0" w:name="Par38"/>
      <w:bookmarkEnd w:id="0"/>
      <w:r>
        <w:rPr>
          <w:rFonts w:hint="default" w:ascii="Arial" w:hAnsi="Arial"/>
          <w:b/>
          <w:sz w:val="16"/>
          <w:szCs w:val="24"/>
        </w:rPr>
        <w:t>АДМИНИСТРАТИВНЫЙ РЕГЛАМЕНТ</w:t>
      </w:r>
    </w:p>
    <w:p>
      <w:pPr>
        <w:spacing w:beforeLines="0" w:afterLines="0"/>
        <w:jc w:val="center"/>
        <w:rPr>
          <w:rFonts w:hint="default" w:ascii="Arial" w:hAnsi="Arial"/>
          <w:b/>
          <w:sz w:val="16"/>
          <w:szCs w:val="24"/>
        </w:rPr>
      </w:pPr>
      <w:r>
        <w:rPr>
          <w:rFonts w:hint="default" w:ascii="Arial" w:hAnsi="Arial"/>
          <w:b/>
          <w:sz w:val="16"/>
          <w:szCs w:val="24"/>
        </w:rPr>
        <w:t>предоставления муниципальной услуги</w:t>
      </w:r>
    </w:p>
    <w:p>
      <w:pPr>
        <w:spacing w:beforeLines="0" w:afterLines="0"/>
        <w:jc w:val="center"/>
        <w:rPr>
          <w:rFonts w:hint="default" w:ascii="Arial" w:hAnsi="Arial"/>
          <w:b/>
          <w:sz w:val="16"/>
          <w:szCs w:val="24"/>
        </w:rPr>
      </w:pPr>
      <w:r>
        <w:rPr>
          <w:rFonts w:hint="default" w:ascii="Arial" w:hAnsi="Arial"/>
          <w:b/>
          <w:sz w:val="16"/>
          <w:szCs w:val="24"/>
        </w:rPr>
        <w:t>"Установка информационной вывески, согласование</w:t>
      </w:r>
    </w:p>
    <w:p>
      <w:pPr>
        <w:spacing w:beforeLines="0" w:afterLines="0"/>
        <w:jc w:val="center"/>
        <w:rPr>
          <w:rFonts w:hint="default" w:ascii="Arial" w:hAnsi="Arial"/>
          <w:b/>
          <w:sz w:val="16"/>
          <w:szCs w:val="24"/>
        </w:rPr>
      </w:pPr>
      <w:r>
        <w:rPr>
          <w:rFonts w:hint="default" w:ascii="Arial" w:hAnsi="Arial"/>
          <w:b/>
          <w:sz w:val="16"/>
          <w:szCs w:val="24"/>
        </w:rPr>
        <w:t>дизайн-проекта размещения вывески"</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921"/>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Arial" w:hAnsi="Arial"/>
                <w:color w:val="392C69"/>
                <w:sz w:val="16"/>
                <w:szCs w:val="24"/>
              </w:rPr>
            </w:pPr>
            <w:r>
              <w:rPr>
                <w:rFonts w:hint="default" w:ascii="Arial" w:hAnsi="Arial"/>
                <w:color w:val="392C69"/>
                <w:sz w:val="16"/>
                <w:szCs w:val="24"/>
              </w:rPr>
              <w:t>Список изменяющих документов</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(в ред. </w:t>
            </w:r>
            <w:r>
              <w:rPr>
                <w:rFonts w:hint="default" w:ascii="Arial" w:hAnsi="Arial"/>
                <w:color w:val="392C69"/>
                <w:sz w:val="16"/>
                <w:szCs w:val="24"/>
              </w:rPr>
              <w:fldChar w:fldCharType="begin"/>
            </w:r>
            <w:r>
              <w:rPr>
                <w:rFonts w:hint="default" w:ascii="Arial" w:hAnsi="Arial"/>
                <w:color w:val="392C69"/>
                <w:sz w:val="16"/>
                <w:szCs w:val="24"/>
              </w:rPr>
              <w:instrText xml:space="preserve">HYPERLINK https://login.consultant.ru/link/?req=doc&amp;base=RLAW169&amp;n=214157&amp;dst=100006 </w:instrText>
            </w:r>
            <w:r>
              <w:rPr>
                <w:rFonts w:hint="default" w:ascii="Arial" w:hAnsi="Arial"/>
                <w:color w:val="392C69"/>
                <w:sz w:val="16"/>
                <w:szCs w:val="24"/>
              </w:rPr>
              <w:fldChar w:fldCharType="separate"/>
            </w:r>
            <w:r>
              <w:rPr>
                <w:rFonts w:hint="default" w:ascii="Arial" w:hAnsi="Arial"/>
                <w:color w:val="0000FF"/>
                <w:sz w:val="16"/>
                <w:szCs w:val="24"/>
              </w:rPr>
              <w:t>Постановления</w:t>
            </w:r>
            <w:r>
              <w:rPr>
                <w:rFonts w:hint="default" w:ascii="Arial" w:hAnsi="Arial"/>
                <w:color w:val="0000FF"/>
                <w:sz w:val="16"/>
                <w:szCs w:val="24"/>
              </w:rPr>
              <w:fldChar w:fldCharType="end"/>
            </w:r>
            <w:r>
              <w:rPr>
                <w:rFonts w:hint="default" w:ascii="Arial" w:hAnsi="Arial"/>
                <w:color w:val="392C69"/>
                <w:sz w:val="16"/>
                <w:szCs w:val="24"/>
              </w:rPr>
              <w:t xml:space="preserve"> Администрации города Челябинска от 21.12.2023 N 701-п)</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Arial" w:hAnsi="Arial"/>
                <w:color w:val="392C69"/>
                <w:sz w:val="16"/>
                <w:szCs w:val="24"/>
              </w:rPr>
            </w:pPr>
          </w:p>
        </w:tc>
      </w:tr>
    </w:tbl>
    <w:p>
      <w:pPr>
        <w:spacing w:beforeLines="0" w:afterLines="0"/>
        <w:rPr>
          <w:rFonts w:hint="default" w:ascii="Arial" w:hAnsi="Arial"/>
          <w:sz w:val="16"/>
          <w:szCs w:val="24"/>
        </w:rPr>
      </w:pPr>
    </w:p>
    <w:p>
      <w:pPr>
        <w:spacing w:beforeLines="0" w:afterLines="0"/>
        <w:jc w:val="center"/>
        <w:outlineLvl w:val="1"/>
        <w:rPr>
          <w:rFonts w:hint="default" w:ascii="Arial" w:hAnsi="Arial"/>
          <w:b/>
          <w:sz w:val="16"/>
          <w:szCs w:val="24"/>
        </w:rPr>
      </w:pPr>
      <w:r>
        <w:rPr>
          <w:rFonts w:hint="default" w:ascii="Arial" w:hAnsi="Arial"/>
          <w:b/>
          <w:sz w:val="16"/>
          <w:szCs w:val="24"/>
        </w:rPr>
        <w:t>I. Общие положения</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Настоящий административный регламент предоставления муниципальной услуги "Установка информационной вывески, согласование дизайн-проекта размещения вывески" (далее - административный регламент) разработан в целях повышения качества предоставления и доступности муниципальной услуги "Установка информационной вывески, согласование дизайн-проекта размещения вывески" (далее - муниципальная услуга), создания комфортных условий для получателей муниципальной услуги, устанавливает сроки и последовательность административных процедур и административных действий при предоставлении муниципальной услуги в соответствии с действующим законодательством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Административный регламент разработан в соответствии с:</w:t>
      </w:r>
    </w:p>
    <w:p>
      <w:pPr>
        <w:spacing w:before="160" w:beforeLines="0" w:afterLines="0"/>
        <w:ind w:firstLine="540"/>
        <w:rPr>
          <w:rFonts w:hint="default" w:ascii="Arial" w:hAnsi="Arial"/>
          <w:sz w:val="16"/>
          <w:szCs w:val="24"/>
        </w:rPr>
      </w:pPr>
      <w:r>
        <w:rPr>
          <w:rFonts w:hint="default" w:ascii="Arial" w:hAnsi="Arial"/>
          <w:sz w:val="16"/>
          <w:szCs w:val="24"/>
        </w:rPr>
        <w:t xml:space="preserve">1) Федеральным </w:t>
      </w:r>
      <w:r>
        <w:rPr>
          <w:rFonts w:hint="default" w:ascii="Arial" w:hAnsi="Arial"/>
          <w:sz w:val="16"/>
          <w:szCs w:val="24"/>
        </w:rPr>
        <w:fldChar w:fldCharType="begin"/>
      </w:r>
      <w:r>
        <w:rPr>
          <w:rFonts w:hint="default" w:ascii="Arial" w:hAnsi="Arial"/>
          <w:sz w:val="16"/>
          <w:szCs w:val="24"/>
        </w:rPr>
        <w:instrText xml:space="preserve">HYPERLINK https://login.consultant.ru/link/?req=doc&amp;base=LAW&amp;n=465799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06.10.2003 N 131-ФЗ "Об общих принципах организации местного самоуправления 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2) Федеральным </w:t>
      </w:r>
      <w:r>
        <w:rPr>
          <w:rFonts w:hint="default" w:ascii="Arial" w:hAnsi="Arial"/>
          <w:sz w:val="16"/>
          <w:szCs w:val="24"/>
        </w:rPr>
        <w:fldChar w:fldCharType="begin"/>
      </w:r>
      <w:r>
        <w:rPr>
          <w:rFonts w:hint="default" w:ascii="Arial" w:hAnsi="Arial"/>
          <w:sz w:val="16"/>
          <w:szCs w:val="24"/>
        </w:rPr>
        <w:instrText xml:space="preserve">HYPERLINK https://login.consultant.ru/link/?req=doc&amp;base=LAW&amp;n=453313&amp;dst=100094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27.07.2010 N 210-ФЗ "Об организации предоставления государственных и муниципальных услуг" (далее - Федеральный закон N 210-ФЗ);</w:t>
      </w:r>
    </w:p>
    <w:p>
      <w:pPr>
        <w:spacing w:before="160" w:beforeLines="0" w:afterLines="0"/>
        <w:ind w:firstLine="540"/>
        <w:rPr>
          <w:rFonts w:hint="default" w:ascii="Arial" w:hAnsi="Arial"/>
          <w:sz w:val="16"/>
          <w:szCs w:val="24"/>
        </w:rPr>
      </w:pPr>
      <w:r>
        <w:rPr>
          <w:rFonts w:hint="default" w:ascii="Arial" w:hAnsi="Arial"/>
          <w:sz w:val="16"/>
          <w:szCs w:val="24"/>
        </w:rPr>
        <w:t xml:space="preserve">3) </w:t>
      </w:r>
      <w:r>
        <w:rPr>
          <w:rFonts w:hint="default" w:ascii="Arial" w:hAnsi="Arial"/>
          <w:sz w:val="16"/>
          <w:szCs w:val="24"/>
        </w:rPr>
        <w:fldChar w:fldCharType="begin"/>
      </w:r>
      <w:r>
        <w:rPr>
          <w:rFonts w:hint="default" w:ascii="Arial" w:hAnsi="Arial"/>
          <w:sz w:val="16"/>
          <w:szCs w:val="24"/>
        </w:rPr>
        <w:instrText xml:space="preserve">HYPERLINK https://login.consultant.ru/link/?req=doc&amp;base=RLAW169&amp;n=213662 </w:instrText>
      </w:r>
      <w:r>
        <w:rPr>
          <w:rFonts w:hint="default" w:ascii="Arial" w:hAnsi="Arial"/>
          <w:sz w:val="16"/>
          <w:szCs w:val="24"/>
        </w:rPr>
        <w:fldChar w:fldCharType="separate"/>
      </w:r>
      <w:r>
        <w:rPr>
          <w:rFonts w:hint="default" w:ascii="Arial" w:hAnsi="Arial"/>
          <w:color w:val="0000FF"/>
          <w:sz w:val="16"/>
          <w:szCs w:val="24"/>
        </w:rPr>
        <w:t>Уставом</w:t>
      </w:r>
      <w:r>
        <w:rPr>
          <w:rFonts w:hint="default" w:ascii="Arial" w:hAnsi="Arial"/>
          <w:color w:val="0000FF"/>
          <w:sz w:val="16"/>
          <w:szCs w:val="24"/>
        </w:rPr>
        <w:fldChar w:fldCharType="end"/>
      </w:r>
      <w:r>
        <w:rPr>
          <w:rFonts w:hint="default" w:ascii="Arial" w:hAnsi="Arial"/>
          <w:sz w:val="16"/>
          <w:szCs w:val="24"/>
        </w:rPr>
        <w:t xml:space="preserve"> города Челябинска;</w:t>
      </w:r>
    </w:p>
    <w:p>
      <w:pPr>
        <w:spacing w:before="160" w:beforeLines="0" w:afterLines="0"/>
        <w:ind w:firstLine="540"/>
        <w:rPr>
          <w:rFonts w:hint="default" w:ascii="Arial" w:hAnsi="Arial"/>
          <w:sz w:val="16"/>
          <w:szCs w:val="24"/>
        </w:rPr>
      </w:pPr>
      <w:r>
        <w:rPr>
          <w:rFonts w:hint="default" w:ascii="Arial" w:hAnsi="Arial"/>
          <w:sz w:val="16"/>
          <w:szCs w:val="24"/>
        </w:rPr>
        <w:t xml:space="preserve">4) </w:t>
      </w:r>
      <w:r>
        <w:rPr>
          <w:rFonts w:hint="default" w:ascii="Arial" w:hAnsi="Arial"/>
          <w:sz w:val="16"/>
          <w:szCs w:val="24"/>
        </w:rPr>
        <w:fldChar w:fldCharType="begin"/>
      </w:r>
      <w:r>
        <w:rPr>
          <w:rFonts w:hint="default" w:ascii="Arial" w:hAnsi="Arial"/>
          <w:sz w:val="16"/>
          <w:szCs w:val="24"/>
        </w:rPr>
        <w:instrText xml:space="preserve">HYPERLINK https://login.consultant.ru/link/?req=doc&amp;base=RLAW169&amp;n=180566 </w:instrText>
      </w:r>
      <w:r>
        <w:rPr>
          <w:rFonts w:hint="default" w:ascii="Arial" w:hAnsi="Arial"/>
          <w:sz w:val="16"/>
          <w:szCs w:val="24"/>
        </w:rPr>
        <w:fldChar w:fldCharType="separate"/>
      </w:r>
      <w:r>
        <w:rPr>
          <w:rFonts w:hint="default" w:ascii="Arial" w:hAnsi="Arial"/>
          <w:color w:val="0000FF"/>
          <w:sz w:val="16"/>
          <w:szCs w:val="24"/>
        </w:rPr>
        <w:t>решением</w:t>
      </w:r>
      <w:r>
        <w:rPr>
          <w:rFonts w:hint="default" w:ascii="Arial" w:hAnsi="Arial"/>
          <w:color w:val="0000FF"/>
          <w:sz w:val="16"/>
          <w:szCs w:val="24"/>
        </w:rPr>
        <w:fldChar w:fldCharType="end"/>
      </w:r>
      <w:r>
        <w:rPr>
          <w:rFonts w:hint="default" w:ascii="Arial" w:hAnsi="Arial"/>
          <w:sz w:val="16"/>
          <w:szCs w:val="24"/>
        </w:rPr>
        <w:t xml:space="preserve"> Челябинской городской Думы от 19.12.2017 N 36/4 "Об утверждении Правил размещения и содержания информационных конструкций на территории города Челябинска" (далее - Правила);</w:t>
      </w:r>
    </w:p>
    <w:p>
      <w:pPr>
        <w:spacing w:before="160" w:beforeLines="0" w:afterLines="0"/>
        <w:ind w:firstLine="540"/>
        <w:rPr>
          <w:rFonts w:hint="default" w:ascii="Arial" w:hAnsi="Arial"/>
          <w:sz w:val="16"/>
          <w:szCs w:val="24"/>
        </w:rPr>
      </w:pPr>
      <w:r>
        <w:rPr>
          <w:rFonts w:hint="default" w:ascii="Arial" w:hAnsi="Arial"/>
          <w:sz w:val="16"/>
          <w:szCs w:val="24"/>
        </w:rPr>
        <w:t xml:space="preserve">5) </w:t>
      </w:r>
      <w:r>
        <w:rPr>
          <w:rFonts w:hint="default" w:ascii="Arial" w:hAnsi="Arial"/>
          <w:sz w:val="16"/>
          <w:szCs w:val="24"/>
        </w:rPr>
        <w:fldChar w:fldCharType="begin"/>
      </w:r>
      <w:r>
        <w:rPr>
          <w:rFonts w:hint="default" w:ascii="Arial" w:hAnsi="Arial"/>
          <w:sz w:val="16"/>
          <w:szCs w:val="24"/>
        </w:rPr>
        <w:instrText xml:space="preserve">HYPERLINK https://login.consultant.ru/link/?req=doc&amp;base=RLAW169&amp;n=214086 </w:instrText>
      </w:r>
      <w:r>
        <w:rPr>
          <w:rFonts w:hint="default" w:ascii="Arial" w:hAnsi="Arial"/>
          <w:sz w:val="16"/>
          <w:szCs w:val="24"/>
        </w:rPr>
        <w:fldChar w:fldCharType="separate"/>
      </w:r>
      <w:r>
        <w:rPr>
          <w:rFonts w:hint="default" w:ascii="Arial" w:hAnsi="Arial"/>
          <w:color w:val="0000FF"/>
          <w:sz w:val="16"/>
          <w:szCs w:val="24"/>
        </w:rPr>
        <w:t>постановлением</w:t>
      </w:r>
      <w:r>
        <w:rPr>
          <w:rFonts w:hint="default" w:ascii="Arial" w:hAnsi="Arial"/>
          <w:color w:val="0000FF"/>
          <w:sz w:val="16"/>
          <w:szCs w:val="24"/>
        </w:rPr>
        <w:fldChar w:fldCharType="end"/>
      </w:r>
      <w:r>
        <w:rPr>
          <w:rFonts w:hint="default" w:ascii="Arial" w:hAnsi="Arial"/>
          <w:sz w:val="16"/>
          <w:szCs w:val="24"/>
        </w:rPr>
        <w:t xml:space="preserve"> Администрации города Челябинска от 10.07.2017 N 288-п "Об утверждении Положения об Управлении по архитектурно-градостроительному проектированию города Челябинска";</w:t>
      </w:r>
    </w:p>
    <w:p>
      <w:pPr>
        <w:spacing w:before="160" w:beforeLines="0" w:afterLines="0"/>
        <w:ind w:firstLine="540"/>
        <w:rPr>
          <w:rFonts w:hint="default" w:ascii="Arial" w:hAnsi="Arial"/>
          <w:sz w:val="16"/>
          <w:szCs w:val="24"/>
        </w:rPr>
      </w:pPr>
      <w:r>
        <w:rPr>
          <w:rFonts w:hint="default" w:ascii="Arial" w:hAnsi="Arial"/>
          <w:sz w:val="16"/>
          <w:szCs w:val="24"/>
        </w:rPr>
        <w:t xml:space="preserve">6) </w:t>
      </w:r>
      <w:r>
        <w:rPr>
          <w:rFonts w:hint="default" w:ascii="Arial" w:hAnsi="Arial"/>
          <w:sz w:val="16"/>
          <w:szCs w:val="24"/>
        </w:rPr>
        <w:fldChar w:fldCharType="begin"/>
      </w:r>
      <w:r>
        <w:rPr>
          <w:rFonts w:hint="default" w:ascii="Arial" w:hAnsi="Arial"/>
          <w:sz w:val="16"/>
          <w:szCs w:val="24"/>
        </w:rPr>
        <w:instrText xml:space="preserve">HYPERLINK https://login.consultant.ru/link/?req=doc&amp;base=RLAW169&amp;n=190573&amp;dst=100034 </w:instrText>
      </w:r>
      <w:r>
        <w:rPr>
          <w:rFonts w:hint="default" w:ascii="Arial" w:hAnsi="Arial"/>
          <w:sz w:val="16"/>
          <w:szCs w:val="24"/>
        </w:rPr>
        <w:fldChar w:fldCharType="separate"/>
      </w:r>
      <w:r>
        <w:rPr>
          <w:rFonts w:hint="default" w:ascii="Arial" w:hAnsi="Arial"/>
          <w:color w:val="0000FF"/>
          <w:sz w:val="16"/>
          <w:szCs w:val="24"/>
        </w:rPr>
        <w:t>постановлением</w:t>
      </w:r>
      <w:r>
        <w:rPr>
          <w:rFonts w:hint="default" w:ascii="Arial" w:hAnsi="Arial"/>
          <w:color w:val="0000FF"/>
          <w:sz w:val="16"/>
          <w:szCs w:val="24"/>
        </w:rPr>
        <w:fldChar w:fldCharType="end"/>
      </w:r>
      <w:r>
        <w:rPr>
          <w:rFonts w:hint="default" w:ascii="Arial" w:hAnsi="Arial"/>
          <w:sz w:val="16"/>
          <w:szCs w:val="24"/>
        </w:rPr>
        <w:t xml:space="preserve"> Администрации города Челябинска от 28.08.2019 N 397-п "Об утверждении Порядка разработки и утверждения административных регламентов предоставления муниципальных услуг";</w:t>
      </w:r>
    </w:p>
    <w:p>
      <w:pPr>
        <w:spacing w:before="160" w:beforeLines="0" w:afterLines="0"/>
        <w:ind w:firstLine="540"/>
        <w:rPr>
          <w:rFonts w:hint="default" w:ascii="Arial" w:hAnsi="Arial"/>
          <w:sz w:val="16"/>
          <w:szCs w:val="24"/>
        </w:rPr>
      </w:pPr>
      <w:r>
        <w:rPr>
          <w:rFonts w:hint="default" w:ascii="Arial" w:hAnsi="Arial"/>
          <w:sz w:val="16"/>
          <w:szCs w:val="24"/>
        </w:rPr>
        <w:t xml:space="preserve">7) </w:t>
      </w:r>
      <w:r>
        <w:rPr>
          <w:rFonts w:hint="default" w:ascii="Arial" w:hAnsi="Arial"/>
          <w:sz w:val="16"/>
          <w:szCs w:val="24"/>
        </w:rPr>
        <w:fldChar w:fldCharType="begin"/>
      </w:r>
      <w:r>
        <w:rPr>
          <w:rFonts w:hint="default" w:ascii="Arial" w:hAnsi="Arial"/>
          <w:sz w:val="16"/>
          <w:szCs w:val="24"/>
        </w:rPr>
        <w:instrText xml:space="preserve">HYPERLINK https://login.consultant.ru/link/?req=doc&amp;base=RLAW169&amp;n=215122 </w:instrText>
      </w:r>
      <w:r>
        <w:rPr>
          <w:rFonts w:hint="default" w:ascii="Arial" w:hAnsi="Arial"/>
          <w:sz w:val="16"/>
          <w:szCs w:val="24"/>
        </w:rPr>
        <w:fldChar w:fldCharType="separate"/>
      </w:r>
      <w:r>
        <w:rPr>
          <w:rFonts w:hint="default" w:ascii="Arial" w:hAnsi="Arial"/>
          <w:color w:val="0000FF"/>
          <w:sz w:val="16"/>
          <w:szCs w:val="24"/>
        </w:rPr>
        <w:t>распоряжением</w:t>
      </w:r>
      <w:r>
        <w:rPr>
          <w:rFonts w:hint="default" w:ascii="Arial" w:hAnsi="Arial"/>
          <w:color w:val="0000FF"/>
          <w:sz w:val="16"/>
          <w:szCs w:val="24"/>
        </w:rPr>
        <w:fldChar w:fldCharType="end"/>
      </w:r>
      <w:r>
        <w:rPr>
          <w:rFonts w:hint="default" w:ascii="Arial" w:hAnsi="Arial"/>
          <w:sz w:val="16"/>
          <w:szCs w:val="24"/>
        </w:rPr>
        <w:t xml:space="preserve"> Администрации города Челябинска от 28.07.2015 N 8199 "Об утверждении перечня муниципальных и государственных услуг, предоставляемых Администрацией города Челябинска".</w:t>
      </w:r>
    </w:p>
    <w:p>
      <w:pPr>
        <w:spacing w:before="160" w:beforeLines="0" w:afterLines="0"/>
        <w:ind w:firstLine="540"/>
        <w:rPr>
          <w:rFonts w:hint="default" w:ascii="Arial" w:hAnsi="Arial"/>
          <w:sz w:val="16"/>
          <w:szCs w:val="24"/>
        </w:rPr>
      </w:pPr>
      <w:r>
        <w:rPr>
          <w:rFonts w:hint="default" w:ascii="Arial" w:hAnsi="Arial"/>
          <w:sz w:val="16"/>
          <w:szCs w:val="24"/>
        </w:rPr>
        <w:t>3. Административный регламент подлежит опубликованию в порядке, установленном для официального опубликования муниципальных правовых актов.</w:t>
      </w:r>
    </w:p>
    <w:p>
      <w:pPr>
        <w:spacing w:before="160" w:beforeLines="0" w:afterLines="0"/>
        <w:ind w:firstLine="540"/>
        <w:rPr>
          <w:rFonts w:hint="default" w:ascii="Arial" w:hAnsi="Arial"/>
          <w:sz w:val="16"/>
          <w:szCs w:val="24"/>
        </w:rPr>
      </w:pPr>
      <w:r>
        <w:rPr>
          <w:rFonts w:hint="default" w:ascii="Arial" w:hAnsi="Arial"/>
          <w:sz w:val="16"/>
          <w:szCs w:val="24"/>
        </w:rPr>
        <w:t>Информация об административном регламенте и предоставляемой муниципальной услуге размещается:</w:t>
      </w:r>
    </w:p>
    <w:p>
      <w:pPr>
        <w:spacing w:before="160" w:beforeLines="0" w:afterLines="0"/>
        <w:ind w:firstLine="540"/>
        <w:rPr>
          <w:rFonts w:hint="default" w:ascii="Arial" w:hAnsi="Arial"/>
          <w:sz w:val="16"/>
          <w:szCs w:val="24"/>
        </w:rPr>
      </w:pPr>
      <w:r>
        <w:rPr>
          <w:rFonts w:hint="default" w:ascii="Arial" w:hAnsi="Arial"/>
          <w:sz w:val="16"/>
          <w:szCs w:val="24"/>
        </w:rPr>
        <w:t>1) на информационном стенде в Управлении по архитектурно-градостроительному проектированию города Челябинска;</w:t>
      </w:r>
    </w:p>
    <w:p>
      <w:pPr>
        <w:spacing w:before="160" w:beforeLines="0" w:afterLines="0"/>
        <w:ind w:firstLine="540"/>
        <w:rPr>
          <w:rFonts w:hint="default" w:ascii="Arial" w:hAnsi="Arial"/>
          <w:sz w:val="16"/>
          <w:szCs w:val="24"/>
        </w:rPr>
      </w:pPr>
      <w:r>
        <w:rPr>
          <w:rFonts w:hint="default" w:ascii="Arial" w:hAnsi="Arial"/>
          <w:sz w:val="16"/>
          <w:szCs w:val="24"/>
        </w:rPr>
        <w:t>2) на официальном сайте Администрации города Челябинска в информационно-телекоммуникационной сети Интернет (далее - сеть Интернет): http://www.cheladmin.ru; на официальном сайте Управления по архитектурно-градостроительному проектированию города Челябинска в сети Интернет: http://www.arch74.ru;</w:t>
      </w:r>
    </w:p>
    <w:p>
      <w:pPr>
        <w:spacing w:before="160" w:beforeLines="0" w:afterLines="0"/>
        <w:ind w:firstLine="540"/>
        <w:rPr>
          <w:rFonts w:hint="default" w:ascii="Arial" w:hAnsi="Arial"/>
          <w:sz w:val="16"/>
          <w:szCs w:val="24"/>
        </w:rPr>
      </w:pPr>
      <w:r>
        <w:rPr>
          <w:rFonts w:hint="default" w:ascii="Arial" w:hAnsi="Arial"/>
          <w:sz w:val="16"/>
          <w:szCs w:val="24"/>
        </w:rPr>
        <w:t>3) в федеральных государственных информационных системах "Сводный реестр муниципальных и государственных услуг (функций)" и "Единый портал государственных муниципальных услуг (функций)";</w:t>
      </w:r>
    </w:p>
    <w:p>
      <w:pPr>
        <w:spacing w:before="160" w:beforeLines="0" w:afterLines="0"/>
        <w:ind w:firstLine="540"/>
        <w:rPr>
          <w:rFonts w:hint="default" w:ascii="Arial" w:hAnsi="Arial"/>
          <w:sz w:val="16"/>
          <w:szCs w:val="24"/>
        </w:rPr>
      </w:pPr>
      <w:r>
        <w:rPr>
          <w:rFonts w:hint="default" w:ascii="Arial" w:hAnsi="Arial"/>
          <w:sz w:val="16"/>
          <w:szCs w:val="24"/>
        </w:rPr>
        <w:t>4) на информационных стендах в здании территориального отдела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городе Челябинске (далее - МФЦ).</w:t>
      </w:r>
    </w:p>
    <w:p>
      <w:pPr>
        <w:spacing w:before="160" w:beforeLines="0" w:afterLines="0"/>
        <w:ind w:firstLine="540"/>
        <w:rPr>
          <w:rFonts w:hint="default" w:ascii="Arial" w:hAnsi="Arial"/>
          <w:sz w:val="16"/>
          <w:szCs w:val="24"/>
        </w:rPr>
      </w:pPr>
      <w:r>
        <w:rPr>
          <w:rFonts w:hint="default" w:ascii="Arial" w:hAnsi="Arial"/>
          <w:sz w:val="16"/>
          <w:szCs w:val="24"/>
        </w:rPr>
        <w:t>4. Заявителями на получение муниципальной услуги являются юридические лица и индивидуальные предприниматели (далее - заявитель).</w:t>
      </w:r>
    </w:p>
    <w:p>
      <w:pPr>
        <w:spacing w:before="160" w:beforeLines="0" w:afterLines="0"/>
        <w:ind w:firstLine="540"/>
        <w:rPr>
          <w:rFonts w:hint="default" w:ascii="Arial" w:hAnsi="Arial"/>
          <w:sz w:val="16"/>
          <w:szCs w:val="24"/>
        </w:rPr>
      </w:pPr>
      <w:r>
        <w:rPr>
          <w:rFonts w:hint="default" w:ascii="Arial" w:hAnsi="Arial"/>
          <w:sz w:val="16"/>
          <w:szCs w:val="24"/>
        </w:rPr>
        <w:t>При предоставлении муниципальной услуги интересы заявителей могут представлять лица, обладающие соответствующими полномочиями (далее - представитель заявителя).</w:t>
      </w:r>
    </w:p>
    <w:p>
      <w:pPr>
        <w:spacing w:beforeLines="0" w:afterLines="0"/>
        <w:rPr>
          <w:rFonts w:hint="default" w:ascii="Arial" w:hAnsi="Arial"/>
          <w:sz w:val="16"/>
          <w:szCs w:val="24"/>
        </w:rPr>
      </w:pPr>
    </w:p>
    <w:p>
      <w:pPr>
        <w:spacing w:beforeLines="0" w:afterLines="0"/>
        <w:jc w:val="center"/>
        <w:outlineLvl w:val="1"/>
        <w:rPr>
          <w:rFonts w:hint="default" w:ascii="Arial" w:hAnsi="Arial"/>
          <w:b/>
          <w:sz w:val="16"/>
          <w:szCs w:val="24"/>
        </w:rPr>
      </w:pPr>
      <w:r>
        <w:rPr>
          <w:rFonts w:hint="default" w:ascii="Arial" w:hAnsi="Arial"/>
          <w:b/>
          <w:sz w:val="16"/>
          <w:szCs w:val="24"/>
        </w:rPr>
        <w:t>II. Стандарт предоставления муниципальной услуги</w:t>
      </w:r>
    </w:p>
    <w:p>
      <w:pPr>
        <w:spacing w:beforeLines="0" w:afterLines="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Наименование муниципальной услуги</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5. Наименование муниципальной услуги - "Установка информационной вывески, согласование дизайн-проекта размещения вывески".</w:t>
      </w:r>
    </w:p>
    <w:p>
      <w:pPr>
        <w:spacing w:beforeLines="0" w:afterLines="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Наименование органа, предоставляющего услугу</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6. Муниципальная услуга предоставляется Администрацией города Челябинска (далее - Администрация города).</w:t>
      </w:r>
    </w:p>
    <w:p>
      <w:pPr>
        <w:spacing w:before="160" w:beforeLines="0" w:afterLines="0"/>
        <w:ind w:firstLine="540"/>
        <w:rPr>
          <w:rFonts w:hint="default" w:ascii="Arial" w:hAnsi="Arial"/>
          <w:sz w:val="16"/>
          <w:szCs w:val="24"/>
        </w:rPr>
      </w:pPr>
      <w:r>
        <w:rPr>
          <w:rFonts w:hint="default" w:ascii="Arial" w:hAnsi="Arial"/>
          <w:sz w:val="16"/>
          <w:szCs w:val="24"/>
        </w:rPr>
        <w:t>Непосредственным исполнителем муниципальной услуги является Управление по архитектурно-градостроительному проектированию города Челябинска (далее - УАГП г. Челябинска).</w:t>
      </w:r>
    </w:p>
    <w:p>
      <w:pPr>
        <w:spacing w:before="160" w:beforeLines="0" w:afterLines="0"/>
        <w:ind w:firstLine="540"/>
        <w:rPr>
          <w:rFonts w:hint="default" w:ascii="Arial" w:hAnsi="Arial"/>
          <w:sz w:val="16"/>
          <w:szCs w:val="24"/>
        </w:rPr>
      </w:pPr>
      <w:r>
        <w:rPr>
          <w:rFonts w:hint="default" w:ascii="Arial" w:hAnsi="Arial"/>
          <w:sz w:val="16"/>
          <w:szCs w:val="24"/>
        </w:rPr>
        <w:t>При предоставлении муниципальной услуги Администрация города Челябинска и УАГП г. Челябинска взаимодействуют с органами государственной власти, органами местного самоуправления города Челябинска, учреждениями и организациями всех форм собственности, в том числе с МФЦ, с гражданами, в порядке, предусмотренном действующим законодательством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Взаимодействие с МФЦ осуществляется в соответствии с соглашением о взаимодействии, заключенным между МФЦ и органом, предоставляющим муниципальную услугу, с момента вступления в силу такого соглашения.</w:t>
      </w:r>
    </w:p>
    <w:p>
      <w:pPr>
        <w:spacing w:before="160" w:beforeLines="0" w:afterLines="0"/>
        <w:ind w:firstLine="540"/>
        <w:rPr>
          <w:rFonts w:hint="default" w:ascii="Arial" w:hAnsi="Arial"/>
          <w:sz w:val="16"/>
          <w:szCs w:val="24"/>
        </w:rPr>
      </w:pPr>
      <w:r>
        <w:rPr>
          <w:rFonts w:hint="default" w:ascii="Arial" w:hAnsi="Arial"/>
          <w:sz w:val="16"/>
          <w:szCs w:val="24"/>
        </w:rPr>
        <w:t xml:space="preserve">Муниципальная услуга не может быть предоставлена в рамках комплексного запроса в соответствии со </w:t>
      </w:r>
      <w:r>
        <w:rPr>
          <w:rFonts w:hint="default" w:ascii="Arial" w:hAnsi="Arial"/>
          <w:sz w:val="16"/>
          <w:szCs w:val="24"/>
        </w:rPr>
        <w:fldChar w:fldCharType="begin"/>
      </w:r>
      <w:r>
        <w:rPr>
          <w:rFonts w:hint="default" w:ascii="Arial" w:hAnsi="Arial"/>
          <w:sz w:val="16"/>
          <w:szCs w:val="24"/>
        </w:rPr>
        <w:instrText xml:space="preserve">HYPERLINK https://login.consultant.ru/link/?req=doc&amp;base=LAW&amp;n=453313&amp;dst=244 </w:instrText>
      </w:r>
      <w:r>
        <w:rPr>
          <w:rFonts w:hint="default" w:ascii="Arial" w:hAnsi="Arial"/>
          <w:sz w:val="16"/>
          <w:szCs w:val="24"/>
        </w:rPr>
        <w:fldChar w:fldCharType="separate"/>
      </w:r>
      <w:r>
        <w:rPr>
          <w:rFonts w:hint="default" w:ascii="Arial" w:hAnsi="Arial"/>
          <w:color w:val="0000FF"/>
          <w:sz w:val="16"/>
          <w:szCs w:val="24"/>
        </w:rPr>
        <w:t>статьей 15.1</w:t>
      </w:r>
      <w:r>
        <w:rPr>
          <w:rFonts w:hint="default" w:ascii="Arial" w:hAnsi="Arial"/>
          <w:color w:val="0000FF"/>
          <w:sz w:val="16"/>
          <w:szCs w:val="24"/>
        </w:rPr>
        <w:fldChar w:fldCharType="end"/>
      </w:r>
      <w:r>
        <w:rPr>
          <w:rFonts w:hint="default" w:ascii="Arial" w:hAnsi="Arial"/>
          <w:sz w:val="16"/>
          <w:szCs w:val="24"/>
        </w:rPr>
        <w:t xml:space="preserve"> Федерального закона N 210-ФЗ, не предоставляется в упреждающем (проактивном) режиме и не является взаимосвязанной с иной другой муниципальной услугой.</w:t>
      </w:r>
    </w:p>
    <w:p>
      <w:pPr>
        <w:spacing w:before="160" w:beforeLines="0" w:afterLines="0"/>
        <w:ind w:firstLine="540"/>
        <w:rPr>
          <w:rFonts w:hint="default" w:ascii="Arial" w:hAnsi="Arial"/>
          <w:sz w:val="16"/>
          <w:szCs w:val="24"/>
        </w:rPr>
      </w:pPr>
      <w:bookmarkStart w:id="1" w:name="Par78"/>
      <w:bookmarkEnd w:id="1"/>
      <w:r>
        <w:rPr>
          <w:rFonts w:hint="default" w:ascii="Arial" w:hAnsi="Arial"/>
          <w:sz w:val="16"/>
          <w:szCs w:val="24"/>
        </w:rPr>
        <w:t>7. Муниципальная услуга предоставляется заявителю в одной из следующих форм по выбору:</w:t>
      </w:r>
    </w:p>
    <w:p>
      <w:pPr>
        <w:spacing w:before="160" w:beforeLines="0" w:afterLines="0"/>
        <w:ind w:firstLine="540"/>
        <w:rPr>
          <w:rFonts w:hint="default" w:ascii="Arial" w:hAnsi="Arial"/>
          <w:sz w:val="16"/>
          <w:szCs w:val="24"/>
        </w:rPr>
      </w:pPr>
      <w:r>
        <w:rPr>
          <w:rFonts w:hint="default" w:ascii="Arial" w:hAnsi="Arial"/>
          <w:sz w:val="16"/>
          <w:szCs w:val="24"/>
        </w:rPr>
        <w:t xml:space="preserve">1) путем обращения с </w:t>
      </w:r>
      <w:r>
        <w:rPr>
          <w:rFonts w:hint="default" w:ascii="Arial" w:hAnsi="Arial"/>
          <w:sz w:val="16"/>
          <w:szCs w:val="24"/>
        </w:rPr>
        <w:fldChar w:fldCharType="begin"/>
      </w:r>
      <w:r>
        <w:rPr>
          <w:rFonts w:hint="default" w:ascii="Arial" w:hAnsi="Arial"/>
          <w:sz w:val="16"/>
          <w:szCs w:val="24"/>
        </w:rPr>
        <w:instrText xml:space="preserve">HYPERLINK \l Par424  </w:instrText>
      </w:r>
      <w:r>
        <w:rPr>
          <w:rFonts w:hint="default" w:ascii="Arial" w:hAnsi="Arial"/>
          <w:sz w:val="16"/>
          <w:szCs w:val="24"/>
        </w:rPr>
        <w:fldChar w:fldCharType="separate"/>
      </w:r>
      <w:r>
        <w:rPr>
          <w:rFonts w:hint="default" w:ascii="Arial" w:hAnsi="Arial"/>
          <w:color w:val="0000FF"/>
          <w:sz w:val="16"/>
          <w:szCs w:val="24"/>
        </w:rPr>
        <w:t>заявлением</w:t>
      </w:r>
      <w:r>
        <w:rPr>
          <w:rFonts w:hint="default" w:ascii="Arial" w:hAnsi="Arial"/>
          <w:color w:val="0000FF"/>
          <w:sz w:val="16"/>
          <w:szCs w:val="24"/>
        </w:rPr>
        <w:fldChar w:fldCharType="end"/>
      </w:r>
      <w:r>
        <w:rPr>
          <w:rFonts w:hint="default" w:ascii="Arial" w:hAnsi="Arial"/>
          <w:sz w:val="16"/>
          <w:szCs w:val="24"/>
        </w:rPr>
        <w:t xml:space="preserve"> о согласовании установки информационной вывески, дизайн-проекта размещения вывески, а также прилагаемыми к нему документами в соответствии с приложением 1 к настоящему административному регламенту (далее - запрос) на имя начальника УАГП г. Челябинска, в том числе посредством почтового отправления, в МФЦ либо в организацию, осуществляющую функции по предоставлению муниципальных услуг, для предоставления муниципальной услуги по принципу "одного окна";</w:t>
      </w:r>
    </w:p>
    <w:p>
      <w:pPr>
        <w:spacing w:beforeLines="0" w:afterLines="0"/>
        <w:rPr>
          <w:rFonts w:hint="default" w:ascii="Arial" w:hAnsi="Arial"/>
          <w:sz w:val="16"/>
          <w:szCs w:val="24"/>
        </w:rPr>
      </w:pPr>
      <w:r>
        <w:rPr>
          <w:rFonts w:hint="default" w:ascii="Arial" w:hAnsi="Arial"/>
          <w:sz w:val="16"/>
          <w:szCs w:val="24"/>
        </w:rPr>
        <w:t xml:space="preserve">(в ред. </w:t>
      </w:r>
      <w:r>
        <w:rPr>
          <w:rFonts w:hint="default" w:ascii="Arial" w:hAnsi="Arial"/>
          <w:sz w:val="16"/>
          <w:szCs w:val="24"/>
        </w:rPr>
        <w:fldChar w:fldCharType="begin"/>
      </w:r>
      <w:r>
        <w:rPr>
          <w:rFonts w:hint="default" w:ascii="Arial" w:hAnsi="Arial"/>
          <w:sz w:val="16"/>
          <w:szCs w:val="24"/>
        </w:rPr>
        <w:instrText xml:space="preserve">HYPERLINK https://login.consultant.ru/link/?req=doc&amp;base=RLAW169&amp;n=214157&amp;dst=100006 </w:instrText>
      </w:r>
      <w:r>
        <w:rPr>
          <w:rFonts w:hint="default" w:ascii="Arial" w:hAnsi="Arial"/>
          <w:sz w:val="16"/>
          <w:szCs w:val="24"/>
        </w:rPr>
        <w:fldChar w:fldCharType="separate"/>
      </w:r>
      <w:r>
        <w:rPr>
          <w:rFonts w:hint="default" w:ascii="Arial" w:hAnsi="Arial"/>
          <w:color w:val="0000FF"/>
          <w:sz w:val="16"/>
          <w:szCs w:val="24"/>
        </w:rPr>
        <w:t>Постановления</w:t>
      </w:r>
      <w:r>
        <w:rPr>
          <w:rFonts w:hint="default" w:ascii="Arial" w:hAnsi="Arial"/>
          <w:color w:val="0000FF"/>
          <w:sz w:val="16"/>
          <w:szCs w:val="24"/>
        </w:rPr>
        <w:fldChar w:fldCharType="end"/>
      </w:r>
      <w:r>
        <w:rPr>
          <w:rFonts w:hint="default" w:ascii="Arial" w:hAnsi="Arial"/>
          <w:sz w:val="16"/>
          <w:szCs w:val="24"/>
        </w:rPr>
        <w:t xml:space="preserve"> Администрации города Челябинска от 21.12.2023 N 701-п)</w:t>
      </w:r>
    </w:p>
    <w:p>
      <w:pPr>
        <w:spacing w:before="160" w:beforeLines="0" w:afterLines="0"/>
        <w:ind w:firstLine="540"/>
        <w:rPr>
          <w:rFonts w:hint="default" w:ascii="Arial" w:hAnsi="Arial"/>
          <w:sz w:val="16"/>
          <w:szCs w:val="24"/>
        </w:rPr>
      </w:pPr>
      <w:r>
        <w:rPr>
          <w:rFonts w:hint="default" w:ascii="Arial" w:hAnsi="Arial"/>
          <w:sz w:val="16"/>
          <w:szCs w:val="24"/>
        </w:rPr>
        <w:t>2) в электронной форме с использованием федеральной государственной информационной системы "Единый портал государственных муниципальных услуг (функций)" (далее - Единый портал) либо автоматизированной информационной системы "Портал государственных и муниципальных услуг Челябинской области" (далее - Региональный портал).</w:t>
      </w:r>
    </w:p>
    <w:p>
      <w:pPr>
        <w:spacing w:before="160" w:beforeLines="0" w:afterLines="0"/>
        <w:ind w:firstLine="540"/>
        <w:rPr>
          <w:rFonts w:hint="default" w:ascii="Arial" w:hAnsi="Arial"/>
          <w:sz w:val="16"/>
          <w:szCs w:val="24"/>
        </w:rPr>
      </w:pPr>
      <w:r>
        <w:rPr>
          <w:rFonts w:hint="default" w:ascii="Arial" w:hAnsi="Arial"/>
          <w:sz w:val="16"/>
          <w:szCs w:val="24"/>
        </w:rPr>
        <w:t>В случае подачи запроса в форме электронного документа с использованием Единого портала, Регионального портала необходимые документы предоставляются также в электронной форме с разрешением не ниже 600 dpi в формате ".jpg". Объем файла не должен превышать 300 килобайт.</w:t>
      </w:r>
    </w:p>
    <w:p>
      <w:pPr>
        <w:spacing w:before="160" w:beforeLines="0" w:afterLines="0"/>
        <w:ind w:firstLine="540"/>
        <w:rPr>
          <w:rFonts w:hint="default" w:ascii="Arial" w:hAnsi="Arial"/>
          <w:sz w:val="16"/>
          <w:szCs w:val="24"/>
        </w:rPr>
      </w:pPr>
      <w:r>
        <w:rPr>
          <w:rFonts w:hint="default" w:ascii="Arial" w:hAnsi="Arial"/>
          <w:sz w:val="16"/>
          <w:szCs w:val="24"/>
        </w:rPr>
        <w:t>8. Предоставление муниципальной услуги в электронной форме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при наличии технической возможности у УАГП г. Челябинска на момент обращения для предоставления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9. В целях предоставления муниципальной услуги установление личности заявителя, представителя заявителя 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w:t>
      </w:r>
    </w:p>
    <w:p>
      <w:pPr>
        <w:spacing w:before="160" w:beforeLines="0" w:afterLines="0"/>
        <w:ind w:firstLine="540"/>
        <w:rPr>
          <w:rFonts w:hint="default" w:ascii="Arial" w:hAnsi="Arial"/>
          <w:sz w:val="16"/>
          <w:szCs w:val="24"/>
        </w:rPr>
      </w:pPr>
      <w:r>
        <w:rPr>
          <w:rFonts w:hint="default" w:ascii="Arial" w:hAnsi="Arial"/>
          <w:sz w:val="16"/>
          <w:szCs w:val="24"/>
        </w:rPr>
        <w:t>При предоставлении муниципальной услуги в электронной форме идентификация и аутентификация осуществляются посредством:</w:t>
      </w:r>
    </w:p>
    <w:p>
      <w:pPr>
        <w:spacing w:before="160" w:beforeLines="0" w:afterLines="0"/>
        <w:ind w:firstLine="540"/>
        <w:rPr>
          <w:rFonts w:hint="default" w:ascii="Arial" w:hAnsi="Arial"/>
          <w:sz w:val="16"/>
          <w:szCs w:val="24"/>
        </w:rPr>
      </w:pPr>
      <w:r>
        <w:rPr>
          <w:rFonts w:hint="default" w:ascii="Arial" w:hAnsi="Arial"/>
          <w:sz w:val="16"/>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spacing w:before="160" w:beforeLines="0" w:afterLines="0"/>
        <w:ind w:firstLine="540"/>
        <w:rPr>
          <w:rFonts w:hint="default" w:ascii="Arial" w:hAnsi="Arial"/>
          <w:sz w:val="16"/>
          <w:szCs w:val="24"/>
        </w:rPr>
      </w:pPr>
      <w:r>
        <w:rPr>
          <w:rFonts w:hint="default" w:ascii="Arial" w:hAnsi="Arial"/>
          <w:sz w:val="16"/>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spacing w:beforeLines="0" w:afterLines="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Результат предоставления муниципальной услуги</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10. Результатом предоставления муниципальной услуги являются:</w:t>
      </w:r>
    </w:p>
    <w:p>
      <w:pPr>
        <w:spacing w:before="160" w:beforeLines="0" w:afterLines="0"/>
        <w:ind w:firstLine="540"/>
        <w:rPr>
          <w:rFonts w:hint="default" w:ascii="Arial" w:hAnsi="Arial"/>
          <w:sz w:val="16"/>
          <w:szCs w:val="24"/>
        </w:rPr>
      </w:pPr>
      <w:r>
        <w:rPr>
          <w:rFonts w:hint="default" w:ascii="Arial" w:hAnsi="Arial"/>
          <w:sz w:val="16"/>
          <w:szCs w:val="24"/>
        </w:rPr>
        <w:t>1) уведомление о согласовании установки информационной вывески, дизайн-проекта размещения вывески;</w:t>
      </w:r>
    </w:p>
    <w:p>
      <w:pPr>
        <w:spacing w:before="160" w:beforeLines="0" w:afterLines="0"/>
        <w:ind w:firstLine="540"/>
        <w:rPr>
          <w:rFonts w:hint="default" w:ascii="Arial" w:hAnsi="Arial"/>
          <w:sz w:val="16"/>
          <w:szCs w:val="24"/>
        </w:rPr>
      </w:pPr>
      <w:r>
        <w:rPr>
          <w:rFonts w:hint="default" w:ascii="Arial" w:hAnsi="Arial"/>
          <w:sz w:val="16"/>
          <w:szCs w:val="24"/>
        </w:rPr>
        <w:t>2) решение об отказе в предоставлении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Уведомление о согласовании установки информационной вывески, дизайн-проекта размещения вывески, решение об отказе в предоставлении муниципальной услуги подписывает начальник УАГП г. Челябинска.</w:t>
      </w:r>
    </w:p>
    <w:p>
      <w:pPr>
        <w:spacing w:beforeLines="0" w:afterLines="0"/>
        <w:rPr>
          <w:rFonts w:hint="default" w:ascii="Arial" w:hAnsi="Arial"/>
          <w:sz w:val="16"/>
          <w:szCs w:val="24"/>
        </w:rPr>
      </w:pPr>
      <w:r>
        <w:rPr>
          <w:rFonts w:hint="default" w:ascii="Arial" w:hAnsi="Arial"/>
          <w:sz w:val="16"/>
          <w:szCs w:val="24"/>
        </w:rPr>
        <w:t xml:space="preserve">(в ред. </w:t>
      </w:r>
      <w:r>
        <w:rPr>
          <w:rFonts w:hint="default" w:ascii="Arial" w:hAnsi="Arial"/>
          <w:sz w:val="16"/>
          <w:szCs w:val="24"/>
        </w:rPr>
        <w:fldChar w:fldCharType="begin"/>
      </w:r>
      <w:r>
        <w:rPr>
          <w:rFonts w:hint="default" w:ascii="Arial" w:hAnsi="Arial"/>
          <w:sz w:val="16"/>
          <w:szCs w:val="24"/>
        </w:rPr>
        <w:instrText xml:space="preserve">HYPERLINK https://login.consultant.ru/link/?req=doc&amp;base=RLAW169&amp;n=214157&amp;dst=100006 </w:instrText>
      </w:r>
      <w:r>
        <w:rPr>
          <w:rFonts w:hint="default" w:ascii="Arial" w:hAnsi="Arial"/>
          <w:sz w:val="16"/>
          <w:szCs w:val="24"/>
        </w:rPr>
        <w:fldChar w:fldCharType="separate"/>
      </w:r>
      <w:r>
        <w:rPr>
          <w:rFonts w:hint="default" w:ascii="Arial" w:hAnsi="Arial"/>
          <w:color w:val="0000FF"/>
          <w:sz w:val="16"/>
          <w:szCs w:val="24"/>
        </w:rPr>
        <w:t>Постановления</w:t>
      </w:r>
      <w:r>
        <w:rPr>
          <w:rFonts w:hint="default" w:ascii="Arial" w:hAnsi="Arial"/>
          <w:color w:val="0000FF"/>
          <w:sz w:val="16"/>
          <w:szCs w:val="24"/>
        </w:rPr>
        <w:fldChar w:fldCharType="end"/>
      </w:r>
      <w:r>
        <w:rPr>
          <w:rFonts w:hint="default" w:ascii="Arial" w:hAnsi="Arial"/>
          <w:sz w:val="16"/>
          <w:szCs w:val="24"/>
        </w:rPr>
        <w:t xml:space="preserve"> Администрации города Челябинска от 21.12.2023 N 701-п)</w:t>
      </w:r>
    </w:p>
    <w:p>
      <w:pPr>
        <w:spacing w:beforeLines="0" w:afterLines="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Срок предоставления муниципальной услуги</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bookmarkStart w:id="2" w:name="Par99"/>
      <w:bookmarkEnd w:id="2"/>
      <w:r>
        <w:rPr>
          <w:rFonts w:hint="default" w:ascii="Arial" w:hAnsi="Arial"/>
          <w:sz w:val="16"/>
          <w:szCs w:val="24"/>
        </w:rPr>
        <w:t>11. Срок предоставления муниципальной услуги исчисляется со дня регистрации запроса в УАГП г. Челябинска и не должен превышать тридцать календарных дней.</w:t>
      </w:r>
    </w:p>
    <w:p>
      <w:pPr>
        <w:spacing w:before="160" w:beforeLines="0" w:afterLines="0"/>
        <w:ind w:firstLine="540"/>
        <w:rPr>
          <w:rFonts w:hint="default" w:ascii="Arial" w:hAnsi="Arial"/>
          <w:sz w:val="16"/>
          <w:szCs w:val="24"/>
        </w:rPr>
      </w:pPr>
      <w:r>
        <w:rPr>
          <w:rFonts w:hint="default" w:ascii="Arial" w:hAnsi="Arial"/>
          <w:sz w:val="16"/>
          <w:szCs w:val="24"/>
        </w:rPr>
        <w:t>В случае подачи запроса о предоставлении муниципальной услуги и документов через МФЦ, организацию, осуществляющую функции по предоставлению муниципальных услуг, срок предоставления муниципальной услуги исчисляется со дня передачи МФЦ, организацией, осуществляющей функции по предоставлению муниципальных услуг, такого запроса и документов в УАГП г. Челябинска.</w:t>
      </w:r>
    </w:p>
    <w:p>
      <w:pPr>
        <w:spacing w:beforeLines="0" w:afterLines="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Правовые основания для предоставления муниципальной услуги</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12. Предоставление муниципальной услуги осуществляется в соответствии с:</w:t>
      </w:r>
    </w:p>
    <w:p>
      <w:pPr>
        <w:spacing w:before="160" w:beforeLines="0" w:afterLines="0"/>
        <w:ind w:firstLine="540"/>
        <w:rPr>
          <w:rFonts w:hint="default" w:ascii="Arial" w:hAnsi="Arial"/>
          <w:sz w:val="16"/>
          <w:szCs w:val="24"/>
        </w:rPr>
      </w:pPr>
      <w:r>
        <w:rPr>
          <w:rFonts w:hint="default" w:ascii="Arial" w:hAnsi="Arial"/>
          <w:sz w:val="16"/>
          <w:szCs w:val="24"/>
        </w:rPr>
        <w:t xml:space="preserve">1) Гражданским </w:t>
      </w:r>
      <w:r>
        <w:rPr>
          <w:rFonts w:hint="default" w:ascii="Arial" w:hAnsi="Arial"/>
          <w:sz w:val="16"/>
          <w:szCs w:val="24"/>
        </w:rPr>
        <w:fldChar w:fldCharType="begin"/>
      </w:r>
      <w:r>
        <w:rPr>
          <w:rFonts w:hint="default" w:ascii="Arial" w:hAnsi="Arial"/>
          <w:sz w:val="16"/>
          <w:szCs w:val="24"/>
        </w:rPr>
        <w:instrText xml:space="preserve">HYPERLINK https://login.consultant.ru/link/?req=doc&amp;base=LAW&amp;n=452991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2) Федеральным </w:t>
      </w:r>
      <w:r>
        <w:rPr>
          <w:rFonts w:hint="default" w:ascii="Arial" w:hAnsi="Arial"/>
          <w:sz w:val="16"/>
          <w:szCs w:val="24"/>
        </w:rPr>
        <w:fldChar w:fldCharType="begin"/>
      </w:r>
      <w:r>
        <w:rPr>
          <w:rFonts w:hint="default" w:ascii="Arial" w:hAnsi="Arial"/>
          <w:sz w:val="16"/>
          <w:szCs w:val="24"/>
        </w:rPr>
        <w:instrText xml:space="preserve">HYPERLINK https://login.consultant.ru/link/?req=doc&amp;base=LAW&amp;n=465799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06.10.2003 N 131-ФЗ "Об общих принципах организации местного самоуправления 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3) Федеральным </w:t>
      </w:r>
      <w:r>
        <w:rPr>
          <w:rFonts w:hint="default" w:ascii="Arial" w:hAnsi="Arial"/>
          <w:sz w:val="16"/>
          <w:szCs w:val="24"/>
        </w:rPr>
        <w:fldChar w:fldCharType="begin"/>
      </w:r>
      <w:r>
        <w:rPr>
          <w:rFonts w:hint="default" w:ascii="Arial" w:hAnsi="Arial"/>
          <w:sz w:val="16"/>
          <w:szCs w:val="24"/>
        </w:rPr>
        <w:instrText xml:space="preserve">HYPERLINK https://login.consultant.ru/link/?req=doc&amp;base=LAW&amp;n=439201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27.07.2006 N 152-ФЗ "О персональных данных";</w:t>
      </w:r>
    </w:p>
    <w:p>
      <w:pPr>
        <w:spacing w:before="160" w:beforeLines="0" w:afterLines="0"/>
        <w:ind w:firstLine="540"/>
        <w:rPr>
          <w:rFonts w:hint="default" w:ascii="Arial" w:hAnsi="Arial"/>
          <w:sz w:val="16"/>
          <w:szCs w:val="24"/>
        </w:rPr>
      </w:pPr>
      <w:r>
        <w:rPr>
          <w:rFonts w:hint="default" w:ascii="Arial" w:hAnsi="Arial"/>
          <w:sz w:val="16"/>
          <w:szCs w:val="24"/>
        </w:rPr>
        <w:t xml:space="preserve">4) Федеральным </w:t>
      </w:r>
      <w:r>
        <w:rPr>
          <w:rFonts w:hint="default" w:ascii="Arial" w:hAnsi="Arial"/>
          <w:sz w:val="16"/>
          <w:szCs w:val="24"/>
        </w:rPr>
        <w:fldChar w:fldCharType="begin"/>
      </w:r>
      <w:r>
        <w:rPr>
          <w:rFonts w:hint="default" w:ascii="Arial" w:hAnsi="Arial"/>
          <w:sz w:val="16"/>
          <w:szCs w:val="24"/>
        </w:rPr>
        <w:instrText xml:space="preserve">HYPERLINK https://login.consultant.ru/link/?req=doc&amp;base=LAW&amp;n=453313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N 210-ФЗ;</w:t>
      </w:r>
    </w:p>
    <w:p>
      <w:pPr>
        <w:spacing w:before="160" w:beforeLines="0" w:afterLines="0"/>
        <w:ind w:firstLine="540"/>
        <w:rPr>
          <w:rFonts w:hint="default" w:ascii="Arial" w:hAnsi="Arial"/>
          <w:sz w:val="16"/>
          <w:szCs w:val="24"/>
        </w:rPr>
      </w:pPr>
      <w:r>
        <w:rPr>
          <w:rFonts w:hint="default" w:ascii="Arial" w:hAnsi="Arial"/>
          <w:sz w:val="16"/>
          <w:szCs w:val="24"/>
        </w:rPr>
        <w:t xml:space="preserve">5) Федеральным </w:t>
      </w:r>
      <w:r>
        <w:rPr>
          <w:rFonts w:hint="default" w:ascii="Arial" w:hAnsi="Arial"/>
          <w:sz w:val="16"/>
          <w:szCs w:val="24"/>
        </w:rPr>
        <w:fldChar w:fldCharType="begin"/>
      </w:r>
      <w:r>
        <w:rPr>
          <w:rFonts w:hint="default" w:ascii="Arial" w:hAnsi="Arial"/>
          <w:sz w:val="16"/>
          <w:szCs w:val="24"/>
        </w:rPr>
        <w:instrText xml:space="preserve">HYPERLINK https://login.consultant.ru/link/?req=doc&amp;base=LAW&amp;n=454305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06.04.2011 N 63-ФЗ "Об электронной подписи";</w:t>
      </w:r>
    </w:p>
    <w:p>
      <w:pPr>
        <w:spacing w:before="160" w:beforeLines="0" w:afterLines="0"/>
        <w:ind w:firstLine="540"/>
        <w:rPr>
          <w:rFonts w:hint="default" w:ascii="Arial" w:hAnsi="Arial"/>
          <w:sz w:val="16"/>
          <w:szCs w:val="24"/>
        </w:rPr>
      </w:pPr>
      <w:r>
        <w:rPr>
          <w:rFonts w:hint="default" w:ascii="Arial" w:hAnsi="Arial"/>
          <w:sz w:val="16"/>
          <w:szCs w:val="24"/>
        </w:rPr>
        <w:t xml:space="preserve">6) </w:t>
      </w:r>
      <w:r>
        <w:rPr>
          <w:rFonts w:hint="default" w:ascii="Arial" w:hAnsi="Arial"/>
          <w:sz w:val="16"/>
          <w:szCs w:val="24"/>
        </w:rPr>
        <w:fldChar w:fldCharType="begin"/>
      </w:r>
      <w:r>
        <w:rPr>
          <w:rFonts w:hint="default" w:ascii="Arial" w:hAnsi="Arial"/>
          <w:sz w:val="16"/>
          <w:szCs w:val="24"/>
        </w:rPr>
        <w:instrText xml:space="preserve">HYPERLINK https://login.consultant.ru/link/?req=doc&amp;base=LAW&amp;n=444242 </w:instrText>
      </w:r>
      <w:r>
        <w:rPr>
          <w:rFonts w:hint="default" w:ascii="Arial" w:hAnsi="Arial"/>
          <w:sz w:val="16"/>
          <w:szCs w:val="24"/>
        </w:rPr>
        <w:fldChar w:fldCharType="separate"/>
      </w:r>
      <w:r>
        <w:rPr>
          <w:rFonts w:hint="default" w:ascii="Arial" w:hAnsi="Arial"/>
          <w:color w:val="0000FF"/>
          <w:sz w:val="16"/>
          <w:szCs w:val="24"/>
        </w:rPr>
        <w:t>Постановлением</w:t>
      </w:r>
      <w:r>
        <w:rPr>
          <w:rFonts w:hint="default" w:ascii="Arial" w:hAnsi="Arial"/>
          <w:color w:val="0000FF"/>
          <w:sz w:val="16"/>
          <w:szCs w:val="24"/>
        </w:rPr>
        <w:fldChar w:fldCharType="end"/>
      </w:r>
      <w:r>
        <w:rPr>
          <w:rFonts w:hint="default" w:ascii="Arial" w:hAnsi="Arial"/>
          <w:sz w:val="16"/>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pPr>
        <w:spacing w:before="160" w:beforeLines="0" w:afterLines="0"/>
        <w:ind w:firstLine="540"/>
        <w:rPr>
          <w:rFonts w:hint="default" w:ascii="Arial" w:hAnsi="Arial"/>
          <w:sz w:val="16"/>
          <w:szCs w:val="24"/>
        </w:rPr>
      </w:pPr>
      <w:r>
        <w:rPr>
          <w:rFonts w:hint="default" w:ascii="Arial" w:hAnsi="Arial"/>
          <w:sz w:val="16"/>
          <w:szCs w:val="24"/>
        </w:rPr>
        <w:t xml:space="preserve">7) </w:t>
      </w:r>
      <w:r>
        <w:rPr>
          <w:rFonts w:hint="default" w:ascii="Arial" w:hAnsi="Arial"/>
          <w:sz w:val="16"/>
          <w:szCs w:val="24"/>
        </w:rPr>
        <w:fldChar w:fldCharType="begin"/>
      </w:r>
      <w:r>
        <w:rPr>
          <w:rFonts w:hint="default" w:ascii="Arial" w:hAnsi="Arial"/>
          <w:sz w:val="16"/>
          <w:szCs w:val="24"/>
        </w:rPr>
        <w:instrText xml:space="preserve">HYPERLINK https://login.consultant.ru/link/?req=doc&amp;base=LAW&amp;n=442096 </w:instrText>
      </w:r>
      <w:r>
        <w:rPr>
          <w:rFonts w:hint="default" w:ascii="Arial" w:hAnsi="Arial"/>
          <w:sz w:val="16"/>
          <w:szCs w:val="24"/>
        </w:rPr>
        <w:fldChar w:fldCharType="separate"/>
      </w:r>
      <w:r>
        <w:rPr>
          <w:rFonts w:hint="default" w:ascii="Arial" w:hAnsi="Arial"/>
          <w:color w:val="0000FF"/>
          <w:sz w:val="16"/>
          <w:szCs w:val="24"/>
        </w:rPr>
        <w:t>Постановлением</w:t>
      </w:r>
      <w:r>
        <w:rPr>
          <w:rFonts w:hint="default" w:ascii="Arial" w:hAnsi="Arial"/>
          <w:color w:val="0000FF"/>
          <w:sz w:val="16"/>
          <w:szCs w:val="24"/>
        </w:rPr>
        <w:fldChar w:fldCharType="end"/>
      </w:r>
      <w:r>
        <w:rPr>
          <w:rFonts w:hint="default" w:ascii="Arial" w:hAnsi="Arial"/>
          <w:sz w:val="16"/>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spacing w:before="160" w:beforeLines="0" w:afterLines="0"/>
        <w:ind w:firstLine="540"/>
        <w:rPr>
          <w:rFonts w:hint="default" w:ascii="Arial" w:hAnsi="Arial"/>
          <w:sz w:val="16"/>
          <w:szCs w:val="24"/>
        </w:rPr>
      </w:pPr>
      <w:r>
        <w:rPr>
          <w:rFonts w:hint="default" w:ascii="Arial" w:hAnsi="Arial"/>
          <w:sz w:val="16"/>
          <w:szCs w:val="24"/>
        </w:rPr>
        <w:t xml:space="preserve">8) </w:t>
      </w:r>
      <w:r>
        <w:rPr>
          <w:rFonts w:hint="default" w:ascii="Arial" w:hAnsi="Arial"/>
          <w:sz w:val="16"/>
          <w:szCs w:val="24"/>
        </w:rPr>
        <w:fldChar w:fldCharType="begin"/>
      </w:r>
      <w:r>
        <w:rPr>
          <w:rFonts w:hint="default" w:ascii="Arial" w:hAnsi="Arial"/>
          <w:sz w:val="16"/>
          <w:szCs w:val="24"/>
        </w:rPr>
        <w:instrText xml:space="preserve">HYPERLINK https://login.consultant.ru/link/?req=doc&amp;base=LAW&amp;n=436326 </w:instrText>
      </w:r>
      <w:r>
        <w:rPr>
          <w:rFonts w:hint="default" w:ascii="Arial" w:hAnsi="Arial"/>
          <w:sz w:val="16"/>
          <w:szCs w:val="24"/>
        </w:rPr>
        <w:fldChar w:fldCharType="separate"/>
      </w:r>
      <w:r>
        <w:rPr>
          <w:rFonts w:hint="default" w:ascii="Arial" w:hAnsi="Arial"/>
          <w:color w:val="0000FF"/>
          <w:sz w:val="16"/>
          <w:szCs w:val="24"/>
        </w:rPr>
        <w:t>Постановлением</w:t>
      </w:r>
      <w:r>
        <w:rPr>
          <w:rFonts w:hint="default" w:ascii="Arial" w:hAnsi="Arial"/>
          <w:color w:val="0000FF"/>
          <w:sz w:val="16"/>
          <w:szCs w:val="24"/>
        </w:rPr>
        <w:fldChar w:fldCharType="end"/>
      </w:r>
      <w:r>
        <w:rPr>
          <w:rFonts w:hint="default" w:ascii="Arial" w:hAnsi="Arial"/>
          <w:sz w:val="16"/>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pPr>
        <w:spacing w:before="160" w:beforeLines="0" w:afterLines="0"/>
        <w:ind w:firstLine="540"/>
        <w:rPr>
          <w:rFonts w:hint="default" w:ascii="Arial" w:hAnsi="Arial"/>
          <w:sz w:val="16"/>
          <w:szCs w:val="24"/>
        </w:rPr>
      </w:pPr>
      <w:r>
        <w:rPr>
          <w:rFonts w:hint="default" w:ascii="Arial" w:hAnsi="Arial"/>
          <w:sz w:val="16"/>
          <w:szCs w:val="24"/>
        </w:rPr>
        <w:t xml:space="preserve">9) </w:t>
      </w:r>
      <w:r>
        <w:rPr>
          <w:rFonts w:hint="default" w:ascii="Arial" w:hAnsi="Arial"/>
          <w:sz w:val="16"/>
          <w:szCs w:val="24"/>
        </w:rPr>
        <w:fldChar w:fldCharType="begin"/>
      </w:r>
      <w:r>
        <w:rPr>
          <w:rFonts w:hint="default" w:ascii="Arial" w:hAnsi="Arial"/>
          <w:sz w:val="16"/>
          <w:szCs w:val="24"/>
        </w:rPr>
        <w:instrText xml:space="preserve">HYPERLINK https://login.consultant.ru/link/?req=doc&amp;base=LAW&amp;n=442097 </w:instrText>
      </w:r>
      <w:r>
        <w:rPr>
          <w:rFonts w:hint="default" w:ascii="Arial" w:hAnsi="Arial"/>
          <w:sz w:val="16"/>
          <w:szCs w:val="24"/>
        </w:rPr>
        <w:fldChar w:fldCharType="separate"/>
      </w:r>
      <w:r>
        <w:rPr>
          <w:rFonts w:hint="default" w:ascii="Arial" w:hAnsi="Arial"/>
          <w:color w:val="0000FF"/>
          <w:sz w:val="16"/>
          <w:szCs w:val="24"/>
        </w:rPr>
        <w:t>Постановлением</w:t>
      </w:r>
      <w:r>
        <w:rPr>
          <w:rFonts w:hint="default" w:ascii="Arial" w:hAnsi="Arial"/>
          <w:color w:val="0000FF"/>
          <w:sz w:val="16"/>
          <w:szCs w:val="24"/>
        </w:rPr>
        <w:fldChar w:fldCharType="end"/>
      </w:r>
      <w:r>
        <w:rPr>
          <w:rFonts w:hint="default" w:ascii="Arial" w:hAnsi="Arial"/>
          <w:sz w:val="16"/>
          <w:szCs w:val="24"/>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pPr>
        <w:spacing w:before="160" w:beforeLines="0" w:afterLines="0"/>
        <w:ind w:firstLine="540"/>
        <w:rPr>
          <w:rFonts w:hint="default" w:ascii="Arial" w:hAnsi="Arial"/>
          <w:sz w:val="16"/>
          <w:szCs w:val="24"/>
        </w:rPr>
      </w:pPr>
      <w:r>
        <w:rPr>
          <w:rFonts w:hint="default" w:ascii="Arial" w:hAnsi="Arial"/>
          <w:sz w:val="16"/>
          <w:szCs w:val="24"/>
        </w:rPr>
        <w:t xml:space="preserve">10) </w:t>
      </w:r>
      <w:r>
        <w:rPr>
          <w:rFonts w:hint="default" w:ascii="Arial" w:hAnsi="Arial"/>
          <w:sz w:val="16"/>
          <w:szCs w:val="24"/>
        </w:rPr>
        <w:fldChar w:fldCharType="begin"/>
      </w:r>
      <w:r>
        <w:rPr>
          <w:rFonts w:hint="default" w:ascii="Arial" w:hAnsi="Arial"/>
          <w:sz w:val="16"/>
          <w:szCs w:val="24"/>
        </w:rPr>
        <w:instrText xml:space="preserve">HYPERLINK https://login.consultant.ru/link/?req=doc&amp;base=LAW&amp;n=197748 </w:instrText>
      </w:r>
      <w:r>
        <w:rPr>
          <w:rFonts w:hint="default" w:ascii="Arial" w:hAnsi="Arial"/>
          <w:sz w:val="16"/>
          <w:szCs w:val="24"/>
        </w:rPr>
        <w:fldChar w:fldCharType="separate"/>
      </w:r>
      <w:r>
        <w:rPr>
          <w:rFonts w:hint="default" w:ascii="Arial" w:hAnsi="Arial"/>
          <w:color w:val="0000FF"/>
          <w:sz w:val="16"/>
          <w:szCs w:val="24"/>
        </w:rPr>
        <w:t>Постановлением</w:t>
      </w:r>
      <w:r>
        <w:rPr>
          <w:rFonts w:hint="default" w:ascii="Arial" w:hAnsi="Arial"/>
          <w:color w:val="0000FF"/>
          <w:sz w:val="16"/>
          <w:szCs w:val="24"/>
        </w:rPr>
        <w:fldChar w:fldCharType="end"/>
      </w:r>
      <w:r>
        <w:rPr>
          <w:rFonts w:hint="default" w:ascii="Arial" w:hAnsi="Arial"/>
          <w:sz w:val="16"/>
          <w:szCs w:val="24"/>
        </w:rP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pPr>
        <w:spacing w:before="160" w:beforeLines="0" w:afterLines="0"/>
        <w:ind w:firstLine="540"/>
        <w:rPr>
          <w:rFonts w:hint="default" w:ascii="Arial" w:hAnsi="Arial"/>
          <w:sz w:val="16"/>
          <w:szCs w:val="24"/>
        </w:rPr>
      </w:pPr>
      <w:r>
        <w:rPr>
          <w:rFonts w:hint="default" w:ascii="Arial" w:hAnsi="Arial"/>
          <w:sz w:val="16"/>
          <w:szCs w:val="24"/>
        </w:rPr>
        <w:t xml:space="preserve">11) </w:t>
      </w:r>
      <w:r>
        <w:rPr>
          <w:rFonts w:hint="default" w:ascii="Arial" w:hAnsi="Arial"/>
          <w:sz w:val="16"/>
          <w:szCs w:val="24"/>
        </w:rPr>
        <w:fldChar w:fldCharType="begin"/>
      </w:r>
      <w:r>
        <w:rPr>
          <w:rFonts w:hint="default" w:ascii="Arial" w:hAnsi="Arial"/>
          <w:sz w:val="16"/>
          <w:szCs w:val="24"/>
        </w:rPr>
        <w:instrText xml:space="preserve">HYPERLINK https://login.consultant.ru/link/?req=doc&amp;base=LAW&amp;n=445069 </w:instrText>
      </w:r>
      <w:r>
        <w:rPr>
          <w:rFonts w:hint="default" w:ascii="Arial" w:hAnsi="Arial"/>
          <w:sz w:val="16"/>
          <w:szCs w:val="24"/>
        </w:rPr>
        <w:fldChar w:fldCharType="separate"/>
      </w:r>
      <w:r>
        <w:rPr>
          <w:rFonts w:hint="default" w:ascii="Arial" w:hAnsi="Arial"/>
          <w:color w:val="0000FF"/>
          <w:sz w:val="16"/>
          <w:szCs w:val="24"/>
        </w:rPr>
        <w:t>Постановлением</w:t>
      </w:r>
      <w:r>
        <w:rPr>
          <w:rFonts w:hint="default" w:ascii="Arial" w:hAnsi="Arial"/>
          <w:color w:val="0000FF"/>
          <w:sz w:val="16"/>
          <w:szCs w:val="24"/>
        </w:rPr>
        <w:fldChar w:fldCharType="end"/>
      </w:r>
      <w:r>
        <w:rPr>
          <w:rFonts w:hint="default" w:ascii="Arial" w:hAnsi="Arial"/>
          <w:sz w:val="16"/>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pPr>
        <w:spacing w:before="160" w:beforeLines="0" w:afterLines="0"/>
        <w:ind w:firstLine="540"/>
        <w:rPr>
          <w:rFonts w:hint="default" w:ascii="Arial" w:hAnsi="Arial"/>
          <w:sz w:val="16"/>
          <w:szCs w:val="24"/>
        </w:rPr>
      </w:pPr>
      <w:r>
        <w:rPr>
          <w:rFonts w:hint="default" w:ascii="Arial" w:hAnsi="Arial"/>
          <w:sz w:val="16"/>
          <w:szCs w:val="24"/>
        </w:rPr>
        <w:t xml:space="preserve">12) </w:t>
      </w:r>
      <w:r>
        <w:rPr>
          <w:rFonts w:hint="default" w:ascii="Arial" w:hAnsi="Arial"/>
          <w:sz w:val="16"/>
          <w:szCs w:val="24"/>
        </w:rPr>
        <w:fldChar w:fldCharType="begin"/>
      </w:r>
      <w:r>
        <w:rPr>
          <w:rFonts w:hint="default" w:ascii="Arial" w:hAnsi="Arial"/>
          <w:sz w:val="16"/>
          <w:szCs w:val="24"/>
        </w:rPr>
        <w:instrText xml:space="preserve">HYPERLINK https://login.consultant.ru/link/?req=doc&amp;base=RLAW169&amp;n=213662 </w:instrText>
      </w:r>
      <w:r>
        <w:rPr>
          <w:rFonts w:hint="default" w:ascii="Arial" w:hAnsi="Arial"/>
          <w:sz w:val="16"/>
          <w:szCs w:val="24"/>
        </w:rPr>
        <w:fldChar w:fldCharType="separate"/>
      </w:r>
      <w:r>
        <w:rPr>
          <w:rFonts w:hint="default" w:ascii="Arial" w:hAnsi="Arial"/>
          <w:color w:val="0000FF"/>
          <w:sz w:val="16"/>
          <w:szCs w:val="24"/>
        </w:rPr>
        <w:t>Уставом</w:t>
      </w:r>
      <w:r>
        <w:rPr>
          <w:rFonts w:hint="default" w:ascii="Arial" w:hAnsi="Arial"/>
          <w:color w:val="0000FF"/>
          <w:sz w:val="16"/>
          <w:szCs w:val="24"/>
        </w:rPr>
        <w:fldChar w:fldCharType="end"/>
      </w:r>
      <w:r>
        <w:rPr>
          <w:rFonts w:hint="default" w:ascii="Arial" w:hAnsi="Arial"/>
          <w:sz w:val="16"/>
          <w:szCs w:val="24"/>
        </w:rPr>
        <w:t xml:space="preserve"> города Челябинска;</w:t>
      </w:r>
    </w:p>
    <w:p>
      <w:pPr>
        <w:spacing w:before="160" w:beforeLines="0" w:afterLines="0"/>
        <w:ind w:firstLine="540"/>
        <w:rPr>
          <w:rFonts w:hint="default" w:ascii="Arial" w:hAnsi="Arial"/>
          <w:sz w:val="16"/>
          <w:szCs w:val="24"/>
        </w:rPr>
      </w:pPr>
      <w:r>
        <w:rPr>
          <w:rFonts w:hint="default" w:ascii="Arial" w:hAnsi="Arial"/>
          <w:sz w:val="16"/>
          <w:szCs w:val="24"/>
        </w:rPr>
        <w:t>13) перечнем муниципальных и государственных услуг, предоставляемых Администрацией города Челябинска, утвержденным правовым актом Администрации города Челябинска;</w:t>
      </w:r>
    </w:p>
    <w:p>
      <w:pPr>
        <w:spacing w:before="160" w:beforeLines="0" w:afterLines="0"/>
        <w:ind w:firstLine="540"/>
        <w:rPr>
          <w:rFonts w:hint="default" w:ascii="Arial" w:hAnsi="Arial"/>
          <w:sz w:val="16"/>
          <w:szCs w:val="24"/>
        </w:rPr>
      </w:pPr>
      <w:r>
        <w:rPr>
          <w:rFonts w:hint="default" w:ascii="Arial" w:hAnsi="Arial"/>
          <w:sz w:val="16"/>
          <w:szCs w:val="24"/>
        </w:rPr>
        <w:t>14) перечнем муниципальных и государственных услуг, предоставляемых Администрацией города Челябинска, переданных для оказания в МФЦ, утвержденным правовым актом Администрации города Челябинска;</w:t>
      </w:r>
    </w:p>
    <w:p>
      <w:pPr>
        <w:spacing w:before="160" w:beforeLines="0" w:afterLines="0"/>
        <w:ind w:firstLine="540"/>
        <w:rPr>
          <w:rFonts w:hint="default" w:ascii="Arial" w:hAnsi="Arial"/>
          <w:sz w:val="16"/>
          <w:szCs w:val="24"/>
        </w:rPr>
      </w:pPr>
      <w:r>
        <w:rPr>
          <w:rFonts w:hint="default" w:ascii="Arial" w:hAnsi="Arial"/>
          <w:sz w:val="16"/>
          <w:szCs w:val="24"/>
        </w:rPr>
        <w:t>15) настоящим административным регламентом.</w:t>
      </w:r>
    </w:p>
    <w:p>
      <w:pPr>
        <w:spacing w:beforeLines="0" w:afterLines="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Перечень документов, необходимых для предоставления</w:t>
      </w:r>
    </w:p>
    <w:p>
      <w:pPr>
        <w:spacing w:beforeLines="0" w:afterLines="0"/>
        <w:jc w:val="center"/>
        <w:rPr>
          <w:rFonts w:hint="default" w:ascii="Arial" w:hAnsi="Arial"/>
          <w:b/>
          <w:sz w:val="16"/>
          <w:szCs w:val="24"/>
        </w:rPr>
      </w:pPr>
      <w:r>
        <w:rPr>
          <w:rFonts w:hint="default" w:ascii="Arial" w:hAnsi="Arial"/>
          <w:b/>
          <w:sz w:val="16"/>
          <w:szCs w:val="24"/>
        </w:rPr>
        <w:t>муниципальной услуги</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bookmarkStart w:id="3" w:name="Par124"/>
      <w:bookmarkEnd w:id="3"/>
      <w:r>
        <w:rPr>
          <w:rFonts w:hint="default" w:ascii="Arial" w:hAnsi="Arial"/>
          <w:sz w:val="16"/>
          <w:szCs w:val="24"/>
        </w:rPr>
        <w:t>13. Для предоставления муниципальной услуги заявитель предоставляет следующие документы:</w:t>
      </w:r>
    </w:p>
    <w:p>
      <w:pPr>
        <w:spacing w:before="160" w:beforeLines="0" w:afterLines="0"/>
        <w:ind w:firstLine="540"/>
        <w:rPr>
          <w:rFonts w:hint="default" w:ascii="Arial" w:hAnsi="Arial"/>
          <w:sz w:val="16"/>
          <w:szCs w:val="24"/>
        </w:rPr>
      </w:pPr>
      <w:r>
        <w:rPr>
          <w:rFonts w:hint="default" w:ascii="Arial" w:hAnsi="Arial"/>
          <w:sz w:val="16"/>
          <w:szCs w:val="24"/>
        </w:rPr>
        <w:t>1) запрос о согласовании дизайн-проекта размещения вывески на имя начальника УАГП г. Челябинска в 1 экземпляре;</w:t>
      </w:r>
    </w:p>
    <w:p>
      <w:pPr>
        <w:spacing w:beforeLines="0" w:afterLines="0"/>
        <w:rPr>
          <w:rFonts w:hint="default" w:ascii="Arial" w:hAnsi="Arial"/>
          <w:sz w:val="16"/>
          <w:szCs w:val="24"/>
        </w:rPr>
      </w:pPr>
      <w:r>
        <w:rPr>
          <w:rFonts w:hint="default" w:ascii="Arial" w:hAnsi="Arial"/>
          <w:sz w:val="16"/>
          <w:szCs w:val="24"/>
        </w:rPr>
        <w:t xml:space="preserve">(в ред. </w:t>
      </w:r>
      <w:r>
        <w:rPr>
          <w:rFonts w:hint="default" w:ascii="Arial" w:hAnsi="Arial"/>
          <w:sz w:val="16"/>
          <w:szCs w:val="24"/>
        </w:rPr>
        <w:fldChar w:fldCharType="begin"/>
      </w:r>
      <w:r>
        <w:rPr>
          <w:rFonts w:hint="default" w:ascii="Arial" w:hAnsi="Arial"/>
          <w:sz w:val="16"/>
          <w:szCs w:val="24"/>
        </w:rPr>
        <w:instrText xml:space="preserve">HYPERLINK https://login.consultant.ru/link/?req=doc&amp;base=RLAW169&amp;n=214157&amp;dst=100006 </w:instrText>
      </w:r>
      <w:r>
        <w:rPr>
          <w:rFonts w:hint="default" w:ascii="Arial" w:hAnsi="Arial"/>
          <w:sz w:val="16"/>
          <w:szCs w:val="24"/>
        </w:rPr>
        <w:fldChar w:fldCharType="separate"/>
      </w:r>
      <w:r>
        <w:rPr>
          <w:rFonts w:hint="default" w:ascii="Arial" w:hAnsi="Arial"/>
          <w:color w:val="0000FF"/>
          <w:sz w:val="16"/>
          <w:szCs w:val="24"/>
        </w:rPr>
        <w:t>Постановления</w:t>
      </w:r>
      <w:r>
        <w:rPr>
          <w:rFonts w:hint="default" w:ascii="Arial" w:hAnsi="Arial"/>
          <w:color w:val="0000FF"/>
          <w:sz w:val="16"/>
          <w:szCs w:val="24"/>
        </w:rPr>
        <w:fldChar w:fldCharType="end"/>
      </w:r>
      <w:r>
        <w:rPr>
          <w:rFonts w:hint="default" w:ascii="Arial" w:hAnsi="Arial"/>
          <w:sz w:val="16"/>
          <w:szCs w:val="24"/>
        </w:rPr>
        <w:t xml:space="preserve"> Администрации города Челябинска от 21.12.2023 N 701-п)</w:t>
      </w:r>
    </w:p>
    <w:p>
      <w:pPr>
        <w:spacing w:before="160" w:beforeLines="0" w:afterLines="0"/>
        <w:ind w:firstLine="540"/>
        <w:rPr>
          <w:rFonts w:hint="default" w:ascii="Arial" w:hAnsi="Arial"/>
          <w:sz w:val="16"/>
          <w:szCs w:val="24"/>
        </w:rPr>
      </w:pPr>
      <w:r>
        <w:rPr>
          <w:rFonts w:hint="default" w:ascii="Arial" w:hAnsi="Arial"/>
          <w:sz w:val="16"/>
          <w:szCs w:val="24"/>
        </w:rPr>
        <w:t>2) копию документа, удостоверяющего личность (для физических лиц);</w:t>
      </w:r>
    </w:p>
    <w:p>
      <w:pPr>
        <w:spacing w:before="160" w:beforeLines="0" w:afterLines="0"/>
        <w:ind w:firstLine="540"/>
        <w:rPr>
          <w:rFonts w:hint="default" w:ascii="Arial" w:hAnsi="Arial"/>
          <w:sz w:val="16"/>
          <w:szCs w:val="24"/>
        </w:rPr>
      </w:pPr>
      <w:r>
        <w:rPr>
          <w:rFonts w:hint="default" w:ascii="Arial" w:hAnsi="Arial"/>
          <w:sz w:val="16"/>
          <w:szCs w:val="24"/>
        </w:rPr>
        <w:t>3) документ, подтверждающий полномочия представителя заявителя, в копии при предъявлении подлинника (в случае обращения за получением муниципальной услуги представителя заявителя);</w:t>
      </w:r>
    </w:p>
    <w:p>
      <w:pPr>
        <w:spacing w:before="160" w:beforeLines="0" w:afterLines="0"/>
        <w:ind w:firstLine="540"/>
        <w:rPr>
          <w:rFonts w:hint="default" w:ascii="Arial" w:hAnsi="Arial"/>
          <w:sz w:val="16"/>
          <w:szCs w:val="24"/>
        </w:rPr>
      </w:pPr>
      <w:r>
        <w:rPr>
          <w:rFonts w:hint="default" w:ascii="Arial" w:hAnsi="Arial"/>
          <w:sz w:val="16"/>
          <w:szCs w:val="24"/>
        </w:rPr>
        <w:t xml:space="preserve">4) утвержденный заявителем дизайн-проект вывески, подготовленный и оформленный в соответствии с </w:t>
      </w:r>
      <w:r>
        <w:rPr>
          <w:rFonts w:hint="default" w:ascii="Arial" w:hAnsi="Arial"/>
          <w:sz w:val="16"/>
          <w:szCs w:val="24"/>
        </w:rPr>
        <w:fldChar w:fldCharType="begin"/>
      </w:r>
      <w:r>
        <w:rPr>
          <w:rFonts w:hint="default" w:ascii="Arial" w:hAnsi="Arial"/>
          <w:sz w:val="16"/>
          <w:szCs w:val="24"/>
        </w:rPr>
        <w:instrText xml:space="preserve">HYPERLINK https://login.consultant.ru/link/?req=doc&amp;base=RLAW169&amp;n=180566&amp;dst=100219 </w:instrText>
      </w:r>
      <w:r>
        <w:rPr>
          <w:rFonts w:hint="default" w:ascii="Arial" w:hAnsi="Arial"/>
          <w:sz w:val="16"/>
          <w:szCs w:val="24"/>
        </w:rPr>
        <w:fldChar w:fldCharType="separate"/>
      </w:r>
      <w:r>
        <w:rPr>
          <w:rFonts w:hint="default" w:ascii="Arial" w:hAnsi="Arial"/>
          <w:color w:val="0000FF"/>
          <w:sz w:val="16"/>
          <w:szCs w:val="24"/>
        </w:rPr>
        <w:t>пунктом 36</w:t>
      </w:r>
      <w:r>
        <w:rPr>
          <w:rFonts w:hint="default" w:ascii="Arial" w:hAnsi="Arial"/>
          <w:color w:val="0000FF"/>
          <w:sz w:val="16"/>
          <w:szCs w:val="24"/>
        </w:rPr>
        <w:fldChar w:fldCharType="end"/>
      </w:r>
      <w:r>
        <w:rPr>
          <w:rFonts w:hint="default" w:ascii="Arial" w:hAnsi="Arial"/>
          <w:sz w:val="16"/>
          <w:szCs w:val="24"/>
        </w:rPr>
        <w:t xml:space="preserve"> Правил.</w:t>
      </w:r>
    </w:p>
    <w:p>
      <w:pPr>
        <w:spacing w:before="160" w:beforeLines="0" w:afterLines="0"/>
        <w:ind w:firstLine="540"/>
        <w:rPr>
          <w:rFonts w:hint="default" w:ascii="Arial" w:hAnsi="Arial"/>
          <w:sz w:val="16"/>
          <w:szCs w:val="24"/>
        </w:rPr>
      </w:pPr>
      <w:r>
        <w:rPr>
          <w:rFonts w:hint="default" w:ascii="Arial" w:hAnsi="Arial"/>
          <w:sz w:val="16"/>
          <w:szCs w:val="24"/>
        </w:rPr>
        <w:t xml:space="preserve">Дизайн-проект размещения вывески на объектах культурного наследия, выявленных объектах культурного наследия, кроме согласования с УАГП г. Челябинска, подлежит согласованию с Государственным комитетом охраны объектов культурного наследия Челябинской области в соответствии с </w:t>
      </w:r>
      <w:r>
        <w:rPr>
          <w:rFonts w:hint="default" w:ascii="Arial" w:hAnsi="Arial"/>
          <w:sz w:val="16"/>
          <w:szCs w:val="24"/>
        </w:rPr>
        <w:fldChar w:fldCharType="begin"/>
      </w:r>
      <w:r>
        <w:rPr>
          <w:rFonts w:hint="default" w:ascii="Arial" w:hAnsi="Arial"/>
          <w:sz w:val="16"/>
          <w:szCs w:val="24"/>
        </w:rPr>
        <w:instrText xml:space="preserve">HYPERLINK https://login.consultant.ru/link/?req=doc&amp;base=RLAW169&amp;n=180566&amp;dst=100353 </w:instrText>
      </w:r>
      <w:r>
        <w:rPr>
          <w:rFonts w:hint="default" w:ascii="Arial" w:hAnsi="Arial"/>
          <w:sz w:val="16"/>
          <w:szCs w:val="24"/>
        </w:rPr>
        <w:fldChar w:fldCharType="separate"/>
      </w:r>
      <w:r>
        <w:rPr>
          <w:rFonts w:hint="default" w:ascii="Arial" w:hAnsi="Arial"/>
          <w:color w:val="0000FF"/>
          <w:sz w:val="16"/>
          <w:szCs w:val="24"/>
        </w:rPr>
        <w:t>пунктом 32</w:t>
      </w:r>
      <w:r>
        <w:rPr>
          <w:rFonts w:hint="default" w:ascii="Arial" w:hAnsi="Arial"/>
          <w:color w:val="0000FF"/>
          <w:sz w:val="16"/>
          <w:szCs w:val="24"/>
        </w:rPr>
        <w:fldChar w:fldCharType="end"/>
      </w:r>
      <w:r>
        <w:rPr>
          <w:rFonts w:hint="default" w:ascii="Arial" w:hAnsi="Arial"/>
          <w:sz w:val="16"/>
          <w:szCs w:val="24"/>
        </w:rPr>
        <w:t xml:space="preserve"> Правил.</w:t>
      </w:r>
    </w:p>
    <w:p>
      <w:pPr>
        <w:spacing w:before="160" w:beforeLines="0" w:afterLines="0"/>
        <w:ind w:firstLine="540"/>
        <w:rPr>
          <w:rFonts w:hint="default" w:ascii="Arial" w:hAnsi="Arial"/>
          <w:sz w:val="16"/>
          <w:szCs w:val="24"/>
        </w:rPr>
      </w:pPr>
      <w:r>
        <w:rPr>
          <w:rFonts w:hint="default" w:ascii="Arial" w:hAnsi="Arial"/>
          <w:sz w:val="16"/>
          <w:szCs w:val="24"/>
        </w:rPr>
        <w:t>14. Исчерпывающий перечень документов, необходимых для предоставления муниципальной услуги которые запрашиваются УАГП г. Челябинска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pPr>
        <w:spacing w:before="160" w:beforeLines="0" w:afterLines="0"/>
        <w:ind w:firstLine="540"/>
        <w:rPr>
          <w:rFonts w:hint="default" w:ascii="Arial" w:hAnsi="Arial"/>
          <w:sz w:val="16"/>
          <w:szCs w:val="24"/>
        </w:rPr>
      </w:pPr>
      <w:r>
        <w:rPr>
          <w:rFonts w:hint="default" w:ascii="Arial" w:hAnsi="Arial"/>
          <w:sz w:val="16"/>
          <w:szCs w:val="24"/>
        </w:rPr>
        <w:t>1) копии правоустанавливающих документов, подтверждающих имущественные права заявителя на занимаемое здание, строение, сооружение, помещение, которое является местом фактического нахождения (местом осуществления деятельности) организации, индивидуального предпринимателя, размещающих вывеску.</w:t>
      </w:r>
    </w:p>
    <w:p>
      <w:pPr>
        <w:spacing w:before="160" w:beforeLines="0" w:afterLines="0"/>
        <w:ind w:firstLine="540"/>
        <w:rPr>
          <w:rFonts w:hint="default" w:ascii="Arial" w:hAnsi="Arial"/>
          <w:sz w:val="16"/>
          <w:szCs w:val="24"/>
        </w:rPr>
      </w:pPr>
      <w:r>
        <w:rPr>
          <w:rFonts w:hint="default" w:ascii="Arial" w:hAnsi="Arial"/>
          <w:sz w:val="16"/>
          <w:szCs w:val="24"/>
        </w:rPr>
        <w:t>В случае размещения вывесок на внешних поверхностях торговых, развлекательных центров представляются копии правоустанавливающих документов, подтверждающих имущественные права на весь объект (все помещения объекта);</w:t>
      </w:r>
    </w:p>
    <w:p>
      <w:pPr>
        <w:spacing w:before="160" w:beforeLines="0" w:afterLines="0"/>
        <w:ind w:firstLine="540"/>
        <w:rPr>
          <w:rFonts w:hint="default" w:ascii="Arial" w:hAnsi="Arial"/>
          <w:sz w:val="16"/>
          <w:szCs w:val="24"/>
        </w:rPr>
      </w:pPr>
      <w:r>
        <w:rPr>
          <w:rFonts w:hint="default" w:ascii="Arial" w:hAnsi="Arial"/>
          <w:sz w:val="16"/>
          <w:szCs w:val="24"/>
        </w:rPr>
        <w:t>2) копии правоустанавливающих документов, подтверждающих имущественные права заявителя на земельный участок, на котором расположены здание, строение, сооружение, которые являются местом фактического нахождения (местом осуществления деятельности) организации, индивидуального предпринимателя, размещающих отдельно стоящую вывеску;</w:t>
      </w:r>
    </w:p>
    <w:p>
      <w:pPr>
        <w:spacing w:before="160" w:beforeLines="0" w:afterLines="0"/>
        <w:ind w:firstLine="540"/>
        <w:rPr>
          <w:rFonts w:hint="default" w:ascii="Arial" w:hAnsi="Arial"/>
          <w:sz w:val="16"/>
          <w:szCs w:val="24"/>
        </w:rPr>
      </w:pPr>
      <w:r>
        <w:rPr>
          <w:rFonts w:hint="default" w:ascii="Arial" w:hAnsi="Arial"/>
          <w:sz w:val="16"/>
          <w:szCs w:val="24"/>
        </w:rPr>
        <w:t>3) документы технической инвентаризации - поэтажный план помещения, выданный уполномоченной организацией.</w:t>
      </w:r>
    </w:p>
    <w:p>
      <w:pPr>
        <w:spacing w:before="160" w:beforeLines="0" w:afterLines="0"/>
        <w:ind w:firstLine="540"/>
        <w:rPr>
          <w:rFonts w:hint="default" w:ascii="Arial" w:hAnsi="Arial"/>
          <w:sz w:val="16"/>
          <w:szCs w:val="24"/>
        </w:rPr>
      </w:pPr>
      <w:bookmarkStart w:id="4" w:name="Par136"/>
      <w:bookmarkEnd w:id="4"/>
      <w:r>
        <w:rPr>
          <w:rFonts w:hint="default" w:ascii="Arial" w:hAnsi="Arial"/>
          <w:sz w:val="16"/>
          <w:szCs w:val="24"/>
        </w:rPr>
        <w:t>15. В случае представления документов в электронной форме посредством Единого портала, Регионального портала сведения из документа, удостоверяющего личность заявителя, представителя заявителя, проверяются при подтверждении учетной записи в Единой системе идентификации и аутентификации.</w:t>
      </w:r>
    </w:p>
    <w:p>
      <w:pPr>
        <w:spacing w:before="160" w:beforeLines="0" w:afterLines="0"/>
        <w:ind w:firstLine="540"/>
        <w:rPr>
          <w:rFonts w:hint="default" w:ascii="Arial" w:hAnsi="Arial"/>
          <w:sz w:val="16"/>
          <w:szCs w:val="24"/>
        </w:rPr>
      </w:pPr>
      <w:r>
        <w:rPr>
          <w:rFonts w:hint="default" w:ascii="Arial" w:hAnsi="Arial"/>
          <w:sz w:val="16"/>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pPr>
        <w:spacing w:before="160" w:beforeLines="0" w:afterLines="0"/>
        <w:ind w:firstLine="540"/>
        <w:rPr>
          <w:rFonts w:hint="default" w:ascii="Arial" w:hAnsi="Arial"/>
          <w:sz w:val="16"/>
          <w:szCs w:val="24"/>
        </w:rPr>
      </w:pPr>
      <w:r>
        <w:rPr>
          <w:rFonts w:hint="default" w:ascii="Arial" w:hAnsi="Arial"/>
          <w:sz w:val="16"/>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pPr>
        <w:spacing w:before="160" w:beforeLines="0" w:afterLines="0"/>
        <w:ind w:firstLine="540"/>
        <w:rPr>
          <w:rFonts w:hint="default" w:ascii="Arial" w:hAnsi="Arial"/>
          <w:sz w:val="16"/>
          <w:szCs w:val="24"/>
        </w:rPr>
      </w:pPr>
      <w:r>
        <w:rPr>
          <w:rFonts w:hint="default" w:ascii="Arial" w:hAnsi="Arial"/>
          <w:sz w:val="16"/>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pPr>
        <w:spacing w:before="160" w:beforeLines="0" w:afterLines="0"/>
        <w:ind w:firstLine="540"/>
        <w:rPr>
          <w:rFonts w:hint="default" w:ascii="Arial" w:hAnsi="Arial"/>
          <w:sz w:val="16"/>
          <w:szCs w:val="24"/>
        </w:rPr>
      </w:pPr>
      <w:bookmarkStart w:id="5" w:name="Par140"/>
      <w:bookmarkEnd w:id="5"/>
      <w:r>
        <w:rPr>
          <w:rFonts w:hint="default" w:ascii="Arial" w:hAnsi="Arial"/>
          <w:sz w:val="16"/>
          <w:szCs w:val="24"/>
        </w:rPr>
        <w:t>16. Документы, прилагаемые заявителем к запросу, представляются в подлинниках либо в форме копий документов, заверенных в установленном порядке.</w:t>
      </w:r>
    </w:p>
    <w:p>
      <w:pPr>
        <w:spacing w:before="160" w:beforeLines="0" w:afterLines="0"/>
        <w:ind w:firstLine="540"/>
        <w:rPr>
          <w:rFonts w:hint="default" w:ascii="Arial" w:hAnsi="Arial"/>
          <w:sz w:val="16"/>
          <w:szCs w:val="24"/>
        </w:rPr>
      </w:pPr>
      <w:r>
        <w:rPr>
          <w:rFonts w:hint="default" w:ascii="Arial" w:hAnsi="Arial"/>
          <w:sz w:val="16"/>
          <w:szCs w:val="24"/>
        </w:rPr>
        <w:t>В документах не должно быть подчисток, приписок, зачеркнутых слов и иных исправлений; документы не должны быть заполнены карандашом; документы не должны иметь повреждений, наличие которых допускает неоднозначное истолкование содержания.</w:t>
      </w:r>
    </w:p>
    <w:p>
      <w:pPr>
        <w:spacing w:before="160" w:beforeLines="0" w:afterLines="0"/>
        <w:ind w:firstLine="540"/>
        <w:rPr>
          <w:rFonts w:hint="default" w:ascii="Arial" w:hAnsi="Arial"/>
          <w:sz w:val="16"/>
          <w:szCs w:val="24"/>
        </w:rPr>
      </w:pPr>
      <w:r>
        <w:rPr>
          <w:rFonts w:hint="default" w:ascii="Arial" w:hAnsi="Arial"/>
          <w:sz w:val="16"/>
          <w:szCs w:val="24"/>
        </w:rPr>
        <w:t>Требования к подтверждению полномочий заявителей предъявляются при обращении за оказанием муниципальной услуги, в процессе оказания услуги и при получении результата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17. Запрещается требовать от заявителя:</w:t>
      </w:r>
    </w:p>
    <w:p>
      <w:pPr>
        <w:spacing w:before="160" w:beforeLines="0" w:afterLines="0"/>
        <w:ind w:firstLine="540"/>
        <w:rPr>
          <w:rFonts w:hint="default" w:ascii="Arial" w:hAnsi="Arial"/>
          <w:sz w:val="16"/>
          <w:szCs w:val="24"/>
        </w:rPr>
      </w:pPr>
      <w:r>
        <w:rPr>
          <w:rFonts w:hint="default" w:ascii="Arial" w:hAnsi="Arial"/>
          <w:sz w:val="16"/>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 за исключением документов, включенных в определенный </w:t>
      </w:r>
      <w:r>
        <w:rPr>
          <w:rFonts w:hint="default" w:ascii="Arial" w:hAnsi="Arial"/>
          <w:sz w:val="16"/>
          <w:szCs w:val="24"/>
        </w:rPr>
        <w:fldChar w:fldCharType="begin"/>
      </w:r>
      <w:r>
        <w:rPr>
          <w:rFonts w:hint="default" w:ascii="Arial" w:hAnsi="Arial"/>
          <w:sz w:val="16"/>
          <w:szCs w:val="24"/>
        </w:rPr>
        <w:instrText xml:space="preserve">HYPERLINK https://login.consultant.ru/link/?req=doc&amp;base=LAW&amp;n=453313&amp;dst=43 </w:instrText>
      </w:r>
      <w:r>
        <w:rPr>
          <w:rFonts w:hint="default" w:ascii="Arial" w:hAnsi="Arial"/>
          <w:sz w:val="16"/>
          <w:szCs w:val="24"/>
        </w:rPr>
        <w:fldChar w:fldCharType="separate"/>
      </w:r>
      <w:r>
        <w:rPr>
          <w:rFonts w:hint="default" w:ascii="Arial" w:hAnsi="Arial"/>
          <w:color w:val="0000FF"/>
          <w:sz w:val="16"/>
          <w:szCs w:val="24"/>
        </w:rPr>
        <w:t>частью 6 статьи 7</w:t>
      </w:r>
      <w:r>
        <w:rPr>
          <w:rFonts w:hint="default" w:ascii="Arial" w:hAnsi="Arial"/>
          <w:color w:val="0000FF"/>
          <w:sz w:val="16"/>
          <w:szCs w:val="24"/>
        </w:rPr>
        <w:fldChar w:fldCharType="end"/>
      </w:r>
      <w:r>
        <w:rPr>
          <w:rFonts w:hint="default" w:ascii="Arial" w:hAnsi="Arial"/>
          <w:sz w:val="16"/>
          <w:szCs w:val="24"/>
        </w:rPr>
        <w:t xml:space="preserve"> Федерального закона N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spacing w:before="160" w:beforeLines="0" w:afterLines="0"/>
        <w:ind w:firstLine="540"/>
        <w:rPr>
          <w:rFonts w:hint="default" w:ascii="Arial" w:hAnsi="Arial"/>
          <w:sz w:val="16"/>
          <w:szCs w:val="24"/>
        </w:rPr>
      </w:pPr>
      <w:r>
        <w:rPr>
          <w:rFonts w:hint="default" w:ascii="Arial" w:hAnsi="Arial"/>
          <w:sz w:val="16"/>
          <w:szCs w:val="24"/>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Fonts w:hint="default" w:ascii="Arial" w:hAnsi="Arial"/>
          <w:sz w:val="16"/>
          <w:szCs w:val="24"/>
        </w:rPr>
        <w:fldChar w:fldCharType="begin"/>
      </w:r>
      <w:r>
        <w:rPr>
          <w:rFonts w:hint="default" w:ascii="Arial" w:hAnsi="Arial"/>
          <w:sz w:val="16"/>
          <w:szCs w:val="24"/>
        </w:rPr>
        <w:instrText xml:space="preserve">HYPERLINK https://login.consultant.ru/link/?req=doc&amp;base=LAW&amp;n=453313&amp;dst=339 </w:instrText>
      </w:r>
      <w:r>
        <w:rPr>
          <w:rFonts w:hint="default" w:ascii="Arial" w:hAnsi="Arial"/>
          <w:sz w:val="16"/>
          <w:szCs w:val="24"/>
        </w:rPr>
        <w:fldChar w:fldCharType="separate"/>
      </w:r>
      <w:r>
        <w:rPr>
          <w:rFonts w:hint="default" w:ascii="Arial" w:hAnsi="Arial"/>
          <w:color w:val="0000FF"/>
          <w:sz w:val="16"/>
          <w:szCs w:val="24"/>
        </w:rPr>
        <w:t>части 1 статьи 9</w:t>
      </w:r>
      <w:r>
        <w:rPr>
          <w:rFonts w:hint="default" w:ascii="Arial" w:hAnsi="Arial"/>
          <w:color w:val="0000FF"/>
          <w:sz w:val="16"/>
          <w:szCs w:val="24"/>
        </w:rPr>
        <w:fldChar w:fldCharType="end"/>
      </w:r>
      <w:r>
        <w:rPr>
          <w:rFonts w:hint="default" w:ascii="Arial" w:hAnsi="Arial"/>
          <w:sz w:val="16"/>
          <w:szCs w:val="24"/>
        </w:rPr>
        <w:t xml:space="preserve"> Федерального закона N 210-ФЗ;</w:t>
      </w:r>
    </w:p>
    <w:p>
      <w:pPr>
        <w:spacing w:before="160" w:beforeLines="0" w:afterLines="0"/>
        <w:ind w:firstLine="540"/>
        <w:rPr>
          <w:rFonts w:hint="default" w:ascii="Arial" w:hAnsi="Arial"/>
          <w:sz w:val="16"/>
          <w:szCs w:val="24"/>
        </w:rPr>
      </w:pPr>
      <w:bookmarkStart w:id="6" w:name="Par147"/>
      <w:bookmarkEnd w:id="6"/>
      <w:r>
        <w:rPr>
          <w:rFonts w:hint="default" w:ascii="Arial" w:hAnsi="Arial"/>
          <w:sz w:val="16"/>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spacing w:before="160" w:beforeLines="0" w:afterLines="0"/>
        <w:ind w:firstLine="540"/>
        <w:rPr>
          <w:rFonts w:hint="default" w:ascii="Arial" w:hAnsi="Arial"/>
          <w:sz w:val="16"/>
          <w:szCs w:val="24"/>
        </w:rPr>
      </w:pPr>
      <w:r>
        <w:rPr>
          <w:rFonts w:hint="default" w:ascii="Arial" w:hAnsi="Arial"/>
          <w:sz w:val="16"/>
          <w:szCs w:val="24"/>
        </w:rPr>
        <w:t>-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spacing w:before="160" w:beforeLines="0" w:afterLines="0"/>
        <w:ind w:firstLine="540"/>
        <w:rPr>
          <w:rFonts w:hint="default" w:ascii="Arial" w:hAnsi="Arial"/>
          <w:sz w:val="16"/>
          <w:szCs w:val="24"/>
        </w:rPr>
      </w:pPr>
      <w:r>
        <w:rPr>
          <w:rFonts w:hint="default" w:ascii="Arial" w:hAnsi="Arial"/>
          <w:sz w:val="16"/>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осуществляющей функции по предоставлению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муниципальных услуг, уведомляется заявитель, а также приносятся извинения за доставленные неудобства;</w:t>
      </w:r>
    </w:p>
    <w:p>
      <w:pPr>
        <w:spacing w:before="160" w:beforeLines="0" w:afterLines="0"/>
        <w:ind w:firstLine="540"/>
        <w:rPr>
          <w:rFonts w:hint="default" w:ascii="Arial" w:hAnsi="Arial"/>
          <w:sz w:val="16"/>
          <w:szCs w:val="24"/>
        </w:rPr>
      </w:pPr>
      <w:r>
        <w:rPr>
          <w:rFonts w:hint="default" w:ascii="Arial" w:hAnsi="Arial"/>
          <w:sz w:val="16"/>
          <w:szCs w:val="24"/>
        </w:rPr>
        <w:t xml:space="preserve">5) предоставления на бумажном носителе документов и информации, электронные образы которых ранее были заверены в соответствии с </w:t>
      </w:r>
      <w:r>
        <w:rPr>
          <w:rFonts w:hint="default" w:ascii="Arial" w:hAnsi="Arial"/>
          <w:sz w:val="16"/>
          <w:szCs w:val="24"/>
        </w:rPr>
        <w:fldChar w:fldCharType="begin"/>
      </w:r>
      <w:r>
        <w:rPr>
          <w:rFonts w:hint="default" w:ascii="Arial" w:hAnsi="Arial"/>
          <w:sz w:val="16"/>
          <w:szCs w:val="24"/>
        </w:rPr>
        <w:instrText xml:space="preserve">HYPERLINK https://login.consultant.ru/link/?req=doc&amp;base=LAW&amp;n=453313&amp;dst=359 </w:instrText>
      </w:r>
      <w:r>
        <w:rPr>
          <w:rFonts w:hint="default" w:ascii="Arial" w:hAnsi="Arial"/>
          <w:sz w:val="16"/>
          <w:szCs w:val="24"/>
        </w:rPr>
        <w:fldChar w:fldCharType="separate"/>
      </w:r>
      <w:r>
        <w:rPr>
          <w:rFonts w:hint="default" w:ascii="Arial" w:hAnsi="Arial"/>
          <w:color w:val="0000FF"/>
          <w:sz w:val="16"/>
          <w:szCs w:val="24"/>
        </w:rPr>
        <w:t>пунктом 7.2 части 1 статьи 16</w:t>
      </w:r>
      <w:r>
        <w:rPr>
          <w:rFonts w:hint="default" w:ascii="Arial" w:hAnsi="Arial"/>
          <w:color w:val="0000FF"/>
          <w:sz w:val="16"/>
          <w:szCs w:val="24"/>
        </w:rPr>
        <w:fldChar w:fldCharType="end"/>
      </w:r>
      <w:r>
        <w:rPr>
          <w:rFonts w:hint="default" w:ascii="Arial" w:hAnsi="Arial"/>
          <w:sz w:val="16"/>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spacing w:beforeLines="0" w:afterLines="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Основания для отказа в приеме документов,</w:t>
      </w:r>
    </w:p>
    <w:p>
      <w:pPr>
        <w:spacing w:beforeLines="0" w:afterLines="0"/>
        <w:jc w:val="center"/>
        <w:rPr>
          <w:rFonts w:hint="default" w:ascii="Arial" w:hAnsi="Arial"/>
          <w:b/>
          <w:sz w:val="16"/>
          <w:szCs w:val="24"/>
        </w:rPr>
      </w:pPr>
      <w:r>
        <w:rPr>
          <w:rFonts w:hint="default" w:ascii="Arial" w:hAnsi="Arial"/>
          <w:b/>
          <w:sz w:val="16"/>
          <w:szCs w:val="24"/>
        </w:rPr>
        <w:t>необходимых для предоставления муниципальной услуги</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18. Основаниями для отказа в приеме документов, необходимых для предоставления муниципальной услуги, являются:</w:t>
      </w:r>
    </w:p>
    <w:p>
      <w:pPr>
        <w:spacing w:before="160" w:beforeLines="0" w:afterLines="0"/>
        <w:ind w:firstLine="540"/>
        <w:rPr>
          <w:rFonts w:hint="default" w:ascii="Arial" w:hAnsi="Arial"/>
          <w:sz w:val="16"/>
          <w:szCs w:val="24"/>
        </w:rPr>
      </w:pPr>
      <w:r>
        <w:rPr>
          <w:rFonts w:hint="default" w:ascii="Arial" w:hAnsi="Arial"/>
          <w:sz w:val="16"/>
          <w:szCs w:val="24"/>
        </w:rPr>
        <w:t>1) непредставление документа, удостоверяющего личность заявителя, доверенности (в случае обращения представителя заявителя по доверенности);</w:t>
      </w:r>
    </w:p>
    <w:p>
      <w:pPr>
        <w:spacing w:before="160" w:beforeLines="0" w:afterLines="0"/>
        <w:ind w:firstLine="540"/>
        <w:rPr>
          <w:rFonts w:hint="default" w:ascii="Arial" w:hAnsi="Arial"/>
          <w:sz w:val="16"/>
          <w:szCs w:val="24"/>
        </w:rPr>
      </w:pPr>
      <w:r>
        <w:rPr>
          <w:rFonts w:hint="default" w:ascii="Arial" w:hAnsi="Arial"/>
          <w:sz w:val="16"/>
          <w:szCs w:val="24"/>
        </w:rPr>
        <w:t>2) подача запроса и документов неуполномоченным лицом;</w:t>
      </w:r>
    </w:p>
    <w:p>
      <w:pPr>
        <w:spacing w:before="160" w:beforeLines="0" w:afterLines="0"/>
        <w:ind w:firstLine="540"/>
        <w:rPr>
          <w:rFonts w:hint="default" w:ascii="Arial" w:hAnsi="Arial"/>
          <w:sz w:val="16"/>
          <w:szCs w:val="24"/>
        </w:rPr>
      </w:pPr>
      <w:r>
        <w:rPr>
          <w:rFonts w:hint="default" w:ascii="Arial" w:hAnsi="Arial"/>
          <w:sz w:val="16"/>
          <w:szCs w:val="24"/>
        </w:rPr>
        <w:t>3) отсутствие полномочий Администрации города на предоставление муниципальной услуги по территориальному признаку;</w:t>
      </w:r>
    </w:p>
    <w:p>
      <w:pPr>
        <w:spacing w:before="160" w:beforeLines="0" w:afterLines="0"/>
        <w:ind w:firstLine="540"/>
        <w:rPr>
          <w:rFonts w:hint="default" w:ascii="Arial" w:hAnsi="Arial"/>
          <w:sz w:val="16"/>
          <w:szCs w:val="24"/>
        </w:rPr>
      </w:pPr>
      <w:r>
        <w:rPr>
          <w:rFonts w:hint="default" w:ascii="Arial" w:hAnsi="Arial"/>
          <w:sz w:val="16"/>
          <w:szCs w:val="24"/>
        </w:rPr>
        <w:t>4) 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pPr>
        <w:spacing w:before="160" w:beforeLines="0" w:afterLines="0"/>
        <w:ind w:firstLine="540"/>
        <w:rPr>
          <w:rFonts w:hint="default" w:ascii="Arial" w:hAnsi="Arial"/>
          <w:sz w:val="16"/>
          <w:szCs w:val="24"/>
        </w:rPr>
      </w:pPr>
      <w:r>
        <w:rPr>
          <w:rFonts w:hint="default" w:ascii="Arial" w:hAnsi="Arial"/>
          <w:sz w:val="16"/>
          <w:szCs w:val="24"/>
        </w:rPr>
        <w:t xml:space="preserve">5) представление запроса и документов, которые не соответствуют требованиям </w:t>
      </w:r>
      <w:r>
        <w:rPr>
          <w:rFonts w:hint="default" w:ascii="Arial" w:hAnsi="Arial"/>
          <w:sz w:val="16"/>
          <w:szCs w:val="24"/>
        </w:rPr>
        <w:fldChar w:fldCharType="begin"/>
      </w:r>
      <w:r>
        <w:rPr>
          <w:rFonts w:hint="default" w:ascii="Arial" w:hAnsi="Arial"/>
          <w:sz w:val="16"/>
          <w:szCs w:val="24"/>
        </w:rPr>
        <w:instrText xml:space="preserve">HYPERLINK \l Par124  </w:instrText>
      </w:r>
      <w:r>
        <w:rPr>
          <w:rFonts w:hint="default" w:ascii="Arial" w:hAnsi="Arial"/>
          <w:sz w:val="16"/>
          <w:szCs w:val="24"/>
        </w:rPr>
        <w:fldChar w:fldCharType="separate"/>
      </w:r>
      <w:r>
        <w:rPr>
          <w:rFonts w:hint="default" w:ascii="Arial" w:hAnsi="Arial"/>
          <w:color w:val="0000FF"/>
          <w:sz w:val="16"/>
          <w:szCs w:val="24"/>
        </w:rPr>
        <w:t>пунктов 13</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Par140  </w:instrText>
      </w:r>
      <w:r>
        <w:rPr>
          <w:rFonts w:hint="default" w:ascii="Arial" w:hAnsi="Arial"/>
          <w:sz w:val="16"/>
          <w:szCs w:val="24"/>
        </w:rPr>
        <w:fldChar w:fldCharType="separate"/>
      </w:r>
      <w:r>
        <w:rPr>
          <w:rFonts w:hint="default" w:ascii="Arial" w:hAnsi="Arial"/>
          <w:color w:val="0000FF"/>
          <w:sz w:val="16"/>
          <w:szCs w:val="24"/>
        </w:rPr>
        <w:t>16</w:t>
      </w:r>
      <w:r>
        <w:rPr>
          <w:rFonts w:hint="default" w:ascii="Arial" w:hAnsi="Arial"/>
          <w:color w:val="0000FF"/>
          <w:sz w:val="16"/>
          <w:szCs w:val="24"/>
        </w:rPr>
        <w:fldChar w:fldCharType="end"/>
      </w:r>
      <w:r>
        <w:rPr>
          <w:rFonts w:hint="default" w:ascii="Arial" w:hAnsi="Arial"/>
          <w:sz w:val="16"/>
          <w:szCs w:val="24"/>
        </w:rPr>
        <w:t xml:space="preserve"> настоящего административного регламента.</w:t>
      </w:r>
    </w:p>
    <w:p>
      <w:pPr>
        <w:spacing w:before="160" w:beforeLines="0" w:afterLines="0"/>
        <w:ind w:firstLine="540"/>
        <w:rPr>
          <w:rFonts w:hint="default" w:ascii="Arial" w:hAnsi="Arial"/>
          <w:sz w:val="16"/>
          <w:szCs w:val="24"/>
        </w:rPr>
      </w:pPr>
      <w:r>
        <w:rPr>
          <w:rFonts w:hint="default" w:ascii="Arial" w:hAnsi="Arial"/>
          <w:sz w:val="16"/>
          <w:szCs w:val="24"/>
        </w:rPr>
        <w:t>В случае выявления изложенных в настоящем пункте оснований запрос с приложенными документами возвращается заявителю без регистрации с устным разъяснением причин невозможности приема запроса и документов для предоставления муниципальной услуги, а также последствия устранения данных обстоятельств.</w:t>
      </w:r>
    </w:p>
    <w:p>
      <w:pPr>
        <w:spacing w:before="160" w:beforeLines="0" w:afterLines="0"/>
        <w:ind w:firstLine="540"/>
        <w:rPr>
          <w:rFonts w:hint="default" w:ascii="Arial" w:hAnsi="Arial"/>
          <w:sz w:val="16"/>
          <w:szCs w:val="24"/>
        </w:rPr>
      </w:pPr>
      <w:r>
        <w:rPr>
          <w:rFonts w:hint="default" w:ascii="Arial" w:hAnsi="Arial"/>
          <w:sz w:val="16"/>
          <w:szCs w:val="24"/>
        </w:rPr>
        <w:t>После устранения выявленных обстоятельств заявитель имеет право подать документы повторно.</w:t>
      </w:r>
    </w:p>
    <w:p>
      <w:pPr>
        <w:spacing w:before="160" w:beforeLines="0" w:afterLines="0"/>
        <w:ind w:firstLine="540"/>
        <w:rPr>
          <w:rFonts w:hint="default" w:ascii="Arial" w:hAnsi="Arial"/>
          <w:sz w:val="16"/>
          <w:szCs w:val="24"/>
        </w:rPr>
      </w:pPr>
      <w:r>
        <w:rPr>
          <w:rFonts w:hint="default" w:ascii="Arial" w:hAnsi="Arial"/>
          <w:sz w:val="16"/>
          <w:szCs w:val="24"/>
        </w:rPr>
        <w:t>В случае если при наличии оснований для отказа в приеме документов, предусмотренных настоящим пунктом, заявитель настаивает на подаче запроса и документов, запрос и документы подлежат регистрации и рассмотрению в установленном порядке.</w:t>
      </w:r>
    </w:p>
    <w:p>
      <w:pPr>
        <w:spacing w:before="160" w:beforeLines="0" w:afterLines="0"/>
        <w:ind w:firstLine="540"/>
        <w:rPr>
          <w:rFonts w:hint="default" w:ascii="Arial" w:hAnsi="Arial"/>
          <w:sz w:val="16"/>
          <w:szCs w:val="24"/>
        </w:rPr>
      </w:pPr>
      <w:r>
        <w:rPr>
          <w:rFonts w:hint="default" w:ascii="Arial" w:hAnsi="Arial"/>
          <w:sz w:val="16"/>
          <w:szCs w:val="24"/>
        </w:rPr>
        <w:t>19. В случае подачи запроса о предоставлении муниципальной услуги в форме электронного документа с использованием Единого портала, Регионального портала запрос к рассмотрению не принимается при:</w:t>
      </w:r>
    </w:p>
    <w:p>
      <w:pPr>
        <w:spacing w:before="160" w:beforeLines="0" w:afterLines="0"/>
        <w:ind w:firstLine="540"/>
        <w:rPr>
          <w:rFonts w:hint="default" w:ascii="Arial" w:hAnsi="Arial"/>
          <w:sz w:val="16"/>
          <w:szCs w:val="24"/>
        </w:rPr>
      </w:pPr>
      <w:r>
        <w:rPr>
          <w:rFonts w:hint="default" w:ascii="Arial" w:hAnsi="Arial"/>
          <w:sz w:val="16"/>
          <w:szCs w:val="24"/>
        </w:rPr>
        <w:t>1) непредставлении требуемых документов в электронной форме;</w:t>
      </w:r>
    </w:p>
    <w:p>
      <w:pPr>
        <w:spacing w:before="160" w:beforeLines="0" w:afterLines="0"/>
        <w:ind w:firstLine="540"/>
        <w:rPr>
          <w:rFonts w:hint="default" w:ascii="Arial" w:hAnsi="Arial"/>
          <w:sz w:val="16"/>
          <w:szCs w:val="24"/>
        </w:rPr>
      </w:pPr>
      <w:r>
        <w:rPr>
          <w:rFonts w:hint="default" w:ascii="Arial" w:hAnsi="Arial"/>
          <w:sz w:val="16"/>
          <w:szCs w:val="24"/>
        </w:rPr>
        <w:t xml:space="preserve">2) представлении заявителем требуемых документов в электронной форме, не соответствующей требованиям, установленным в </w:t>
      </w:r>
      <w:r>
        <w:rPr>
          <w:rFonts w:hint="default" w:ascii="Arial" w:hAnsi="Arial"/>
          <w:sz w:val="16"/>
          <w:szCs w:val="24"/>
        </w:rPr>
        <w:fldChar w:fldCharType="begin"/>
      </w:r>
      <w:r>
        <w:rPr>
          <w:rFonts w:hint="default" w:ascii="Arial" w:hAnsi="Arial"/>
          <w:sz w:val="16"/>
          <w:szCs w:val="24"/>
        </w:rPr>
        <w:instrText xml:space="preserve">HYPERLINK \l Par78  </w:instrText>
      </w:r>
      <w:r>
        <w:rPr>
          <w:rFonts w:hint="default" w:ascii="Arial" w:hAnsi="Arial"/>
          <w:sz w:val="16"/>
          <w:szCs w:val="24"/>
        </w:rPr>
        <w:fldChar w:fldCharType="separate"/>
      </w:r>
      <w:r>
        <w:rPr>
          <w:rFonts w:hint="default" w:ascii="Arial" w:hAnsi="Arial"/>
          <w:color w:val="0000FF"/>
          <w:sz w:val="16"/>
          <w:szCs w:val="24"/>
        </w:rPr>
        <w:t>пункте 7</w:t>
      </w:r>
      <w:r>
        <w:rPr>
          <w:rFonts w:hint="default" w:ascii="Arial" w:hAnsi="Arial"/>
          <w:color w:val="0000FF"/>
          <w:sz w:val="16"/>
          <w:szCs w:val="24"/>
        </w:rPr>
        <w:fldChar w:fldCharType="end"/>
      </w:r>
      <w:r>
        <w:rPr>
          <w:rFonts w:hint="default" w:ascii="Arial" w:hAnsi="Arial"/>
          <w:sz w:val="16"/>
          <w:szCs w:val="24"/>
        </w:rPr>
        <w:t xml:space="preserve"> настоящего административного регламента;</w:t>
      </w:r>
    </w:p>
    <w:p>
      <w:pPr>
        <w:spacing w:before="160" w:beforeLines="0" w:afterLines="0"/>
        <w:ind w:firstLine="540"/>
        <w:rPr>
          <w:rFonts w:hint="default" w:ascii="Arial" w:hAnsi="Arial"/>
          <w:sz w:val="16"/>
          <w:szCs w:val="24"/>
        </w:rPr>
      </w:pPr>
      <w:r>
        <w:rPr>
          <w:rFonts w:hint="default" w:ascii="Arial" w:hAnsi="Arial"/>
          <w:sz w:val="16"/>
          <w:szCs w:val="24"/>
        </w:rPr>
        <w:t>3) отсутствии или неполноте обязательных сведений, необходимых для предоставления муниципальной услуги, электронной подписи заявителя.</w:t>
      </w:r>
    </w:p>
    <w:p>
      <w:pPr>
        <w:spacing w:before="160" w:beforeLines="0" w:afterLines="0"/>
        <w:ind w:firstLine="540"/>
        <w:rPr>
          <w:rFonts w:hint="default" w:ascii="Arial" w:hAnsi="Arial"/>
          <w:sz w:val="16"/>
          <w:szCs w:val="24"/>
        </w:rPr>
      </w:pPr>
      <w:r>
        <w:rPr>
          <w:rFonts w:hint="default" w:ascii="Arial" w:hAnsi="Arial"/>
          <w:sz w:val="16"/>
          <w:szCs w:val="24"/>
        </w:rPr>
        <w:t>В указанных случаях заявителю в автоматическом режиме направляется электронное сообщение с указанием причины отказа в приеме документов.</w:t>
      </w:r>
    </w:p>
    <w:p>
      <w:pPr>
        <w:spacing w:before="160" w:beforeLines="0" w:afterLines="0"/>
        <w:ind w:firstLine="540"/>
        <w:rPr>
          <w:rFonts w:hint="default" w:ascii="Arial" w:hAnsi="Arial"/>
          <w:sz w:val="16"/>
          <w:szCs w:val="24"/>
        </w:rPr>
      </w:pPr>
      <w:r>
        <w:rPr>
          <w:rFonts w:hint="default" w:ascii="Arial" w:hAnsi="Arial"/>
          <w:sz w:val="16"/>
          <w:szCs w:val="24"/>
        </w:rPr>
        <w:t>20. Особенности организации работы по приему документов в МФЦ либо организации, осуществляющей функции по предоставлению муниципальных услуг.</w:t>
      </w:r>
    </w:p>
    <w:p>
      <w:pPr>
        <w:spacing w:before="160" w:beforeLines="0" w:afterLines="0"/>
        <w:ind w:firstLine="540"/>
        <w:rPr>
          <w:rFonts w:hint="default" w:ascii="Arial" w:hAnsi="Arial"/>
          <w:sz w:val="16"/>
          <w:szCs w:val="24"/>
        </w:rPr>
      </w:pPr>
      <w:r>
        <w:rPr>
          <w:rFonts w:hint="default" w:ascii="Arial" w:hAnsi="Arial"/>
          <w:sz w:val="16"/>
          <w:szCs w:val="24"/>
        </w:rPr>
        <w:t>Прием документов, необходимых для предоставления муниципальной услуги, осуществляется работниками МФЦ либо организации, осуществляющей функции по предоставлению муниципальных услуг, с последующей их передачей должностным лицам УАГП г. Челябинска, ответственным за прием документов.</w:t>
      </w:r>
    </w:p>
    <w:p>
      <w:pPr>
        <w:spacing w:before="160" w:beforeLines="0" w:afterLines="0"/>
        <w:ind w:firstLine="540"/>
        <w:rPr>
          <w:rFonts w:hint="default" w:ascii="Arial" w:hAnsi="Arial"/>
          <w:sz w:val="16"/>
          <w:szCs w:val="24"/>
        </w:rPr>
      </w:pPr>
      <w:r>
        <w:rPr>
          <w:rFonts w:hint="default" w:ascii="Arial" w:hAnsi="Arial"/>
          <w:sz w:val="16"/>
          <w:szCs w:val="24"/>
        </w:rPr>
        <w:t>Работник МФЦ, ответственный за организацию работы по приему документов, необходимых для предоставления муниципальной услуги, либо организации, осуществляющей функции по предоставлению муниципальных услуг, при обращении заявителя принимает документы, выполняя при этом следующие действия:</w:t>
      </w:r>
    </w:p>
    <w:p>
      <w:pPr>
        <w:spacing w:before="160" w:beforeLines="0" w:afterLines="0"/>
        <w:ind w:firstLine="540"/>
        <w:rPr>
          <w:rFonts w:hint="default" w:ascii="Arial" w:hAnsi="Arial"/>
          <w:sz w:val="16"/>
          <w:szCs w:val="24"/>
        </w:rPr>
      </w:pPr>
      <w:r>
        <w:rPr>
          <w:rFonts w:hint="default" w:ascii="Arial" w:hAnsi="Arial"/>
          <w:sz w:val="16"/>
          <w:szCs w:val="24"/>
        </w:rPr>
        <w:t>1)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pPr>
        <w:spacing w:before="160" w:beforeLines="0" w:afterLines="0"/>
        <w:ind w:firstLine="540"/>
        <w:rPr>
          <w:rFonts w:hint="default" w:ascii="Arial" w:hAnsi="Arial"/>
          <w:sz w:val="16"/>
          <w:szCs w:val="24"/>
        </w:rPr>
      </w:pPr>
      <w:r>
        <w:rPr>
          <w:rFonts w:hint="default" w:ascii="Arial" w:hAnsi="Arial"/>
          <w:sz w:val="16"/>
          <w:szCs w:val="24"/>
        </w:rPr>
        <w:t>2)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pPr>
        <w:spacing w:before="160" w:beforeLines="0" w:afterLines="0"/>
        <w:ind w:firstLine="540"/>
        <w:rPr>
          <w:rFonts w:hint="default" w:ascii="Arial" w:hAnsi="Arial"/>
          <w:sz w:val="16"/>
          <w:szCs w:val="24"/>
        </w:rPr>
      </w:pPr>
      <w:r>
        <w:rPr>
          <w:rFonts w:hint="default" w:ascii="Arial" w:hAnsi="Arial"/>
          <w:sz w:val="16"/>
          <w:szCs w:val="24"/>
        </w:rPr>
        <w:t>- тексты документов написаны разборчиво;</w:t>
      </w:r>
    </w:p>
    <w:p>
      <w:pPr>
        <w:spacing w:before="160" w:beforeLines="0" w:afterLines="0"/>
        <w:ind w:firstLine="540"/>
        <w:rPr>
          <w:rFonts w:hint="default" w:ascii="Arial" w:hAnsi="Arial"/>
          <w:sz w:val="16"/>
          <w:szCs w:val="24"/>
        </w:rPr>
      </w:pPr>
      <w:r>
        <w:rPr>
          <w:rFonts w:hint="default" w:ascii="Arial" w:hAnsi="Arial"/>
          <w:sz w:val="16"/>
          <w:szCs w:val="24"/>
        </w:rPr>
        <w:t>- в документах нет подчисток, приписок, зачеркнутых слов и иных исправлений;</w:t>
      </w:r>
    </w:p>
    <w:p>
      <w:pPr>
        <w:spacing w:before="160" w:beforeLines="0" w:afterLines="0"/>
        <w:ind w:firstLine="540"/>
        <w:rPr>
          <w:rFonts w:hint="default" w:ascii="Arial" w:hAnsi="Arial"/>
          <w:sz w:val="16"/>
          <w:szCs w:val="24"/>
        </w:rPr>
      </w:pPr>
      <w:r>
        <w:rPr>
          <w:rFonts w:hint="default" w:ascii="Arial" w:hAnsi="Arial"/>
          <w:sz w:val="16"/>
          <w:szCs w:val="24"/>
        </w:rPr>
        <w:t>- документы не имеют серьезных повреждений, наличие которых не позволяет однозначно истолковать их содержание;</w:t>
      </w:r>
    </w:p>
    <w:p>
      <w:pPr>
        <w:spacing w:before="160" w:beforeLines="0" w:afterLines="0"/>
        <w:ind w:firstLine="540"/>
        <w:rPr>
          <w:rFonts w:hint="default" w:ascii="Arial" w:hAnsi="Arial"/>
          <w:sz w:val="16"/>
          <w:szCs w:val="24"/>
        </w:rPr>
      </w:pPr>
      <w:r>
        <w:rPr>
          <w:rFonts w:hint="default" w:ascii="Arial" w:hAnsi="Arial"/>
          <w:sz w:val="16"/>
          <w:szCs w:val="24"/>
        </w:rPr>
        <w:t xml:space="preserve">3) осуществляет проверку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в </w:t>
      </w:r>
      <w:r>
        <w:rPr>
          <w:rFonts w:hint="default" w:ascii="Arial" w:hAnsi="Arial"/>
          <w:sz w:val="16"/>
          <w:szCs w:val="24"/>
        </w:rPr>
        <w:fldChar w:fldCharType="begin"/>
      </w:r>
      <w:r>
        <w:rPr>
          <w:rFonts w:hint="default" w:ascii="Arial" w:hAnsi="Arial"/>
          <w:sz w:val="16"/>
          <w:szCs w:val="24"/>
        </w:rPr>
        <w:instrText xml:space="preserve">HYPERLINK \l Par124  </w:instrText>
      </w:r>
      <w:r>
        <w:rPr>
          <w:rFonts w:hint="default" w:ascii="Arial" w:hAnsi="Arial"/>
          <w:sz w:val="16"/>
          <w:szCs w:val="24"/>
        </w:rPr>
        <w:fldChar w:fldCharType="separate"/>
      </w:r>
      <w:r>
        <w:rPr>
          <w:rFonts w:hint="default" w:ascii="Arial" w:hAnsi="Arial"/>
          <w:color w:val="0000FF"/>
          <w:sz w:val="16"/>
          <w:szCs w:val="24"/>
        </w:rPr>
        <w:t>пункте 13</w:t>
      </w:r>
      <w:r>
        <w:rPr>
          <w:rFonts w:hint="default" w:ascii="Arial" w:hAnsi="Arial"/>
          <w:color w:val="0000FF"/>
          <w:sz w:val="16"/>
          <w:szCs w:val="24"/>
        </w:rPr>
        <w:fldChar w:fldCharType="end"/>
      </w:r>
      <w:r>
        <w:rPr>
          <w:rFonts w:hint="default" w:ascii="Arial" w:hAnsi="Arial"/>
          <w:sz w:val="16"/>
          <w:szCs w:val="24"/>
        </w:rPr>
        <w:t xml:space="preserve"> настоящего административного регламента, проверяет соответствие копий представляемых документов (за исключением нотариально заверенных) их оригиналам.</w:t>
      </w:r>
    </w:p>
    <w:p>
      <w:pPr>
        <w:spacing w:before="160" w:beforeLines="0" w:afterLines="0"/>
        <w:ind w:firstLine="540"/>
        <w:rPr>
          <w:rFonts w:hint="default" w:ascii="Arial" w:hAnsi="Arial"/>
          <w:sz w:val="16"/>
          <w:szCs w:val="24"/>
        </w:rPr>
      </w:pPr>
      <w:r>
        <w:rPr>
          <w:rFonts w:hint="default" w:ascii="Arial" w:hAnsi="Arial"/>
          <w:sz w:val="16"/>
          <w:szCs w:val="24"/>
        </w:rPr>
        <w:t>Ответственный работник МФЦ либо организации, осуществляющей функции по предоставлению муниципальных услуг, в течение 1 дня, следующего за днем приема запроса о предоставлении муниципальной услуги, осуществляет доставку сформированного пакета документов в УАГП г. Челябинска. Должностное лицо УАГП г. Челябинска, ответственное за прием документов, регистрирует поступивший пакет документов с указанием даты приема, фамилии сотрудника МФЦ либо сотрудника организации, осуществляющей функции по предоставлению муниципальных услуг, сдавшего документы.</w:t>
      </w:r>
    </w:p>
    <w:p>
      <w:pPr>
        <w:spacing w:before="160" w:beforeLines="0" w:afterLines="0"/>
        <w:ind w:firstLine="540"/>
        <w:rPr>
          <w:rFonts w:hint="default" w:ascii="Arial" w:hAnsi="Arial"/>
          <w:sz w:val="16"/>
          <w:szCs w:val="24"/>
        </w:rPr>
      </w:pPr>
      <w:r>
        <w:rPr>
          <w:rFonts w:hint="default" w:ascii="Arial" w:hAnsi="Arial"/>
          <w:sz w:val="16"/>
          <w:szCs w:val="24"/>
        </w:rPr>
        <w:t>21. В случае предоставления запроса с приложенными документами через МФЦ либо организацию, осуществляющую функции по предоставлению муниципальных услуг, уведомления о согласовании установки информационной вывески, дизайн-проекта размещения вывески, решение об отказе в предоставлении муниципальной услуги направляется в течение одного рабочего дня в МФЦ либо организацию, осуществляющую функции по предоставлению муниципальных услуг, если иной способ его получения не указан заявителем.</w:t>
      </w:r>
    </w:p>
    <w:p>
      <w:pPr>
        <w:spacing w:before="160" w:beforeLines="0" w:afterLines="0"/>
        <w:ind w:firstLine="540"/>
        <w:rPr>
          <w:rFonts w:hint="default" w:ascii="Arial" w:hAnsi="Arial"/>
          <w:sz w:val="16"/>
          <w:szCs w:val="24"/>
        </w:rPr>
      </w:pPr>
      <w:r>
        <w:rPr>
          <w:rFonts w:hint="default" w:ascii="Arial" w:hAnsi="Arial"/>
          <w:sz w:val="16"/>
          <w:szCs w:val="24"/>
        </w:rPr>
        <w:t>МФЦ либо организация, осуществляющая функции по предоставлению муниципальных услуг, в обязательном порядке уведомляет УАГП г. Челябинска о получении заявителем (направлении заявителю) указанного уведомительного письма либо решения об отказе в предоставлении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22. В случае подачи заявления о предоставлении муниципальной услуги посредством Единого портала заявитель имеет возможность получения результата предоставления муниципальной услуги с использованием информационно-телекоммуникационных технологий.</w:t>
      </w:r>
    </w:p>
    <w:p>
      <w:pPr>
        <w:spacing w:beforeLines="0" w:afterLines="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Основания для приостановления предоставления муниципальной</w:t>
      </w:r>
    </w:p>
    <w:p>
      <w:pPr>
        <w:spacing w:beforeLines="0" w:afterLines="0"/>
        <w:jc w:val="center"/>
        <w:rPr>
          <w:rFonts w:hint="default" w:ascii="Arial" w:hAnsi="Arial"/>
          <w:b/>
          <w:sz w:val="16"/>
          <w:szCs w:val="24"/>
        </w:rPr>
      </w:pPr>
      <w:r>
        <w:rPr>
          <w:rFonts w:hint="default" w:ascii="Arial" w:hAnsi="Arial"/>
          <w:b/>
          <w:sz w:val="16"/>
          <w:szCs w:val="24"/>
        </w:rPr>
        <w:t>услуги, отказа в предоставлении муниципальной услуги</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23. Приостановление муниципальной услуги не предусмотрено действующим законодательством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24. Основаниями для отказа в предоставлении муниципальной услуги являются:</w:t>
      </w:r>
    </w:p>
    <w:p>
      <w:pPr>
        <w:spacing w:before="160" w:beforeLines="0" w:afterLines="0"/>
        <w:ind w:firstLine="540"/>
        <w:rPr>
          <w:rFonts w:hint="default" w:ascii="Arial" w:hAnsi="Arial"/>
          <w:sz w:val="16"/>
          <w:szCs w:val="24"/>
        </w:rPr>
      </w:pPr>
      <w:r>
        <w:rPr>
          <w:rFonts w:hint="default" w:ascii="Arial" w:hAnsi="Arial"/>
          <w:sz w:val="16"/>
          <w:szCs w:val="24"/>
        </w:rPr>
        <w:t xml:space="preserve">1) непредставление документов, указанных в </w:t>
      </w:r>
      <w:r>
        <w:rPr>
          <w:rFonts w:hint="default" w:ascii="Arial" w:hAnsi="Arial"/>
          <w:sz w:val="16"/>
          <w:szCs w:val="24"/>
        </w:rPr>
        <w:fldChar w:fldCharType="begin"/>
      </w:r>
      <w:r>
        <w:rPr>
          <w:rFonts w:hint="default" w:ascii="Arial" w:hAnsi="Arial"/>
          <w:sz w:val="16"/>
          <w:szCs w:val="24"/>
        </w:rPr>
        <w:instrText xml:space="preserve">HYPERLINK \l Par124  </w:instrText>
      </w:r>
      <w:r>
        <w:rPr>
          <w:rFonts w:hint="default" w:ascii="Arial" w:hAnsi="Arial"/>
          <w:sz w:val="16"/>
          <w:szCs w:val="24"/>
        </w:rPr>
        <w:fldChar w:fldCharType="separate"/>
      </w:r>
      <w:r>
        <w:rPr>
          <w:rFonts w:hint="default" w:ascii="Arial" w:hAnsi="Arial"/>
          <w:color w:val="0000FF"/>
          <w:sz w:val="16"/>
          <w:szCs w:val="24"/>
        </w:rPr>
        <w:t>пункте 13</w:t>
      </w:r>
      <w:r>
        <w:rPr>
          <w:rFonts w:hint="default" w:ascii="Arial" w:hAnsi="Arial"/>
          <w:color w:val="0000FF"/>
          <w:sz w:val="16"/>
          <w:szCs w:val="24"/>
        </w:rPr>
        <w:fldChar w:fldCharType="end"/>
      </w:r>
      <w:r>
        <w:rPr>
          <w:rFonts w:hint="default" w:ascii="Arial" w:hAnsi="Arial"/>
          <w:sz w:val="16"/>
          <w:szCs w:val="24"/>
        </w:rPr>
        <w:t xml:space="preserve"> настоящего административного регламента;</w:t>
      </w:r>
    </w:p>
    <w:p>
      <w:pPr>
        <w:spacing w:before="160" w:beforeLines="0" w:afterLines="0"/>
        <w:ind w:firstLine="540"/>
        <w:rPr>
          <w:rFonts w:hint="default" w:ascii="Arial" w:hAnsi="Arial"/>
          <w:sz w:val="16"/>
          <w:szCs w:val="24"/>
        </w:rPr>
      </w:pPr>
      <w:r>
        <w:rPr>
          <w:rFonts w:hint="default" w:ascii="Arial" w:hAnsi="Arial"/>
          <w:sz w:val="16"/>
          <w:szCs w:val="24"/>
        </w:rPr>
        <w:t>2) сведения, указанные в запросе, не подтверждены прилагаемыми документами и (или) сведениями, полученными в рамках межведомственного взаимодействия;</w:t>
      </w:r>
    </w:p>
    <w:p>
      <w:pPr>
        <w:spacing w:before="160" w:beforeLines="0" w:afterLines="0"/>
        <w:ind w:firstLine="540"/>
        <w:rPr>
          <w:rFonts w:hint="default" w:ascii="Arial" w:hAnsi="Arial"/>
          <w:sz w:val="16"/>
          <w:szCs w:val="24"/>
        </w:rPr>
      </w:pPr>
      <w:r>
        <w:rPr>
          <w:rFonts w:hint="default" w:ascii="Arial" w:hAnsi="Arial"/>
          <w:sz w:val="16"/>
          <w:szCs w:val="24"/>
        </w:rPr>
        <w:t>3) письменный отказ заявителя от получения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 xml:space="preserve">4) представление запроса и документов, которые не соответствуют требованиям </w:t>
      </w:r>
      <w:r>
        <w:rPr>
          <w:rFonts w:hint="default" w:ascii="Arial" w:hAnsi="Arial"/>
          <w:sz w:val="16"/>
          <w:szCs w:val="24"/>
        </w:rPr>
        <w:fldChar w:fldCharType="begin"/>
      </w:r>
      <w:r>
        <w:rPr>
          <w:rFonts w:hint="default" w:ascii="Arial" w:hAnsi="Arial"/>
          <w:sz w:val="16"/>
          <w:szCs w:val="24"/>
        </w:rPr>
        <w:instrText xml:space="preserve">HYPERLINK \l Par136  </w:instrText>
      </w:r>
      <w:r>
        <w:rPr>
          <w:rFonts w:hint="default" w:ascii="Arial" w:hAnsi="Arial"/>
          <w:sz w:val="16"/>
          <w:szCs w:val="24"/>
        </w:rPr>
        <w:fldChar w:fldCharType="separate"/>
      </w:r>
      <w:r>
        <w:rPr>
          <w:rFonts w:hint="default" w:ascii="Arial" w:hAnsi="Arial"/>
          <w:color w:val="0000FF"/>
          <w:sz w:val="16"/>
          <w:szCs w:val="24"/>
        </w:rPr>
        <w:t>пунктов 15</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Par140  </w:instrText>
      </w:r>
      <w:r>
        <w:rPr>
          <w:rFonts w:hint="default" w:ascii="Arial" w:hAnsi="Arial"/>
          <w:sz w:val="16"/>
          <w:szCs w:val="24"/>
        </w:rPr>
        <w:fldChar w:fldCharType="separate"/>
      </w:r>
      <w:r>
        <w:rPr>
          <w:rFonts w:hint="default" w:ascii="Arial" w:hAnsi="Arial"/>
          <w:color w:val="0000FF"/>
          <w:sz w:val="16"/>
          <w:szCs w:val="24"/>
        </w:rPr>
        <w:t>16</w:t>
      </w:r>
      <w:r>
        <w:rPr>
          <w:rFonts w:hint="default" w:ascii="Arial" w:hAnsi="Arial"/>
          <w:color w:val="0000FF"/>
          <w:sz w:val="16"/>
          <w:szCs w:val="24"/>
        </w:rPr>
        <w:fldChar w:fldCharType="end"/>
      </w:r>
      <w:r>
        <w:rPr>
          <w:rFonts w:hint="default" w:ascii="Arial" w:hAnsi="Arial"/>
          <w:sz w:val="16"/>
          <w:szCs w:val="24"/>
        </w:rPr>
        <w:t xml:space="preserve"> настоящего административного регламента;</w:t>
      </w:r>
    </w:p>
    <w:p>
      <w:pPr>
        <w:spacing w:before="160" w:beforeLines="0" w:afterLines="0"/>
        <w:ind w:firstLine="540"/>
        <w:rPr>
          <w:rFonts w:hint="default" w:ascii="Arial" w:hAnsi="Arial"/>
          <w:sz w:val="16"/>
          <w:szCs w:val="24"/>
        </w:rPr>
      </w:pPr>
      <w:r>
        <w:rPr>
          <w:rFonts w:hint="default" w:ascii="Arial" w:hAnsi="Arial"/>
          <w:sz w:val="16"/>
          <w:szCs w:val="24"/>
        </w:rPr>
        <w:t xml:space="preserve">5) несоответствие дизайн-проекта размещения вывески требованиям </w:t>
      </w:r>
      <w:r>
        <w:rPr>
          <w:rFonts w:hint="default" w:ascii="Arial" w:hAnsi="Arial"/>
          <w:sz w:val="16"/>
          <w:szCs w:val="24"/>
        </w:rPr>
        <w:fldChar w:fldCharType="begin"/>
      </w:r>
      <w:r>
        <w:rPr>
          <w:rFonts w:hint="default" w:ascii="Arial" w:hAnsi="Arial"/>
          <w:sz w:val="16"/>
          <w:szCs w:val="24"/>
        </w:rPr>
        <w:instrText xml:space="preserve">HYPERLINK https://login.consultant.ru/link/?req=doc&amp;base=RLAW169&amp;n=180566&amp;dst=100219 </w:instrText>
      </w:r>
      <w:r>
        <w:rPr>
          <w:rFonts w:hint="default" w:ascii="Arial" w:hAnsi="Arial"/>
          <w:sz w:val="16"/>
          <w:szCs w:val="24"/>
        </w:rPr>
        <w:fldChar w:fldCharType="separate"/>
      </w:r>
      <w:r>
        <w:rPr>
          <w:rFonts w:hint="default" w:ascii="Arial" w:hAnsi="Arial"/>
          <w:color w:val="0000FF"/>
          <w:sz w:val="16"/>
          <w:szCs w:val="24"/>
        </w:rPr>
        <w:t>пункта 36</w:t>
      </w:r>
      <w:r>
        <w:rPr>
          <w:rFonts w:hint="default" w:ascii="Arial" w:hAnsi="Arial"/>
          <w:color w:val="0000FF"/>
          <w:sz w:val="16"/>
          <w:szCs w:val="24"/>
        </w:rPr>
        <w:fldChar w:fldCharType="end"/>
      </w:r>
      <w:r>
        <w:rPr>
          <w:rFonts w:hint="default" w:ascii="Arial" w:hAnsi="Arial"/>
          <w:sz w:val="16"/>
          <w:szCs w:val="24"/>
        </w:rPr>
        <w:t xml:space="preserve"> Правил;</w:t>
      </w:r>
    </w:p>
    <w:p>
      <w:pPr>
        <w:spacing w:before="160" w:beforeLines="0" w:afterLines="0"/>
        <w:ind w:firstLine="540"/>
        <w:rPr>
          <w:rFonts w:hint="default" w:ascii="Arial" w:hAnsi="Arial"/>
          <w:sz w:val="16"/>
          <w:szCs w:val="24"/>
        </w:rPr>
      </w:pPr>
      <w:r>
        <w:rPr>
          <w:rFonts w:hint="default" w:ascii="Arial" w:hAnsi="Arial"/>
          <w:sz w:val="16"/>
          <w:szCs w:val="24"/>
        </w:rPr>
        <w:t xml:space="preserve">6) несоответствие внешнему архитектурному облику города Челябинска в соответствии с критериями оценки дизайн-проекта размещения вывески, указанными в </w:t>
      </w:r>
      <w:r>
        <w:rPr>
          <w:rFonts w:hint="default" w:ascii="Arial" w:hAnsi="Arial"/>
          <w:sz w:val="16"/>
          <w:szCs w:val="24"/>
        </w:rPr>
        <w:fldChar w:fldCharType="begin"/>
      </w:r>
      <w:r>
        <w:rPr>
          <w:rFonts w:hint="default" w:ascii="Arial" w:hAnsi="Arial"/>
          <w:sz w:val="16"/>
          <w:szCs w:val="24"/>
        </w:rPr>
        <w:instrText xml:space="preserve">HYPERLINK https://login.consultant.ru/link/?req=doc&amp;base=RLAW169&amp;n=180566&amp;dst=100204 </w:instrText>
      </w:r>
      <w:r>
        <w:rPr>
          <w:rFonts w:hint="default" w:ascii="Arial" w:hAnsi="Arial"/>
          <w:sz w:val="16"/>
          <w:szCs w:val="24"/>
        </w:rPr>
        <w:fldChar w:fldCharType="separate"/>
      </w:r>
      <w:r>
        <w:rPr>
          <w:rFonts w:hint="default" w:ascii="Arial" w:hAnsi="Arial"/>
          <w:color w:val="0000FF"/>
          <w:sz w:val="16"/>
          <w:szCs w:val="24"/>
        </w:rPr>
        <w:t>пункте 33</w:t>
      </w:r>
      <w:r>
        <w:rPr>
          <w:rFonts w:hint="default" w:ascii="Arial" w:hAnsi="Arial"/>
          <w:color w:val="0000FF"/>
          <w:sz w:val="16"/>
          <w:szCs w:val="24"/>
        </w:rPr>
        <w:fldChar w:fldCharType="end"/>
      </w:r>
      <w:r>
        <w:rPr>
          <w:rFonts w:hint="default" w:ascii="Arial" w:hAnsi="Arial"/>
          <w:sz w:val="16"/>
          <w:szCs w:val="24"/>
        </w:rPr>
        <w:t xml:space="preserve"> Правил;</w:t>
      </w:r>
    </w:p>
    <w:p>
      <w:pPr>
        <w:spacing w:before="160" w:beforeLines="0" w:afterLines="0"/>
        <w:ind w:firstLine="540"/>
        <w:rPr>
          <w:rFonts w:hint="default" w:ascii="Arial" w:hAnsi="Arial"/>
          <w:sz w:val="16"/>
          <w:szCs w:val="24"/>
        </w:rPr>
      </w:pPr>
      <w:r>
        <w:rPr>
          <w:rFonts w:hint="default" w:ascii="Arial" w:hAnsi="Arial"/>
          <w:sz w:val="16"/>
          <w:szCs w:val="24"/>
        </w:rPr>
        <w:t>7) отсутствие полномочий Администрации города Челябинска на предоставление муниципальной услуги по территориальному признаку.</w:t>
      </w:r>
    </w:p>
    <w:p>
      <w:pPr>
        <w:spacing w:before="160" w:beforeLines="0" w:afterLines="0"/>
        <w:ind w:firstLine="540"/>
        <w:rPr>
          <w:rFonts w:hint="default" w:ascii="Arial" w:hAnsi="Arial"/>
          <w:sz w:val="16"/>
          <w:szCs w:val="24"/>
        </w:rPr>
      </w:pPr>
      <w:r>
        <w:rPr>
          <w:rFonts w:hint="default" w:ascii="Arial" w:hAnsi="Arial"/>
          <w:sz w:val="16"/>
          <w:szCs w:val="24"/>
        </w:rPr>
        <w:t>После устранения обстоятельств, послуживших основанием для отказа в предоставлении муниципальной услуги, заявитель вправе подать запрос и документы повторно.</w:t>
      </w:r>
    </w:p>
    <w:p>
      <w:pPr>
        <w:spacing w:beforeLines="0" w:afterLines="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Размер платы, взимаемой с заявителя</w:t>
      </w:r>
    </w:p>
    <w:p>
      <w:pPr>
        <w:spacing w:beforeLines="0" w:afterLines="0"/>
        <w:jc w:val="center"/>
        <w:rPr>
          <w:rFonts w:hint="default" w:ascii="Arial" w:hAnsi="Arial"/>
          <w:b/>
          <w:sz w:val="16"/>
          <w:szCs w:val="24"/>
        </w:rPr>
      </w:pPr>
      <w:r>
        <w:rPr>
          <w:rFonts w:hint="default" w:ascii="Arial" w:hAnsi="Arial"/>
          <w:b/>
          <w:sz w:val="16"/>
          <w:szCs w:val="24"/>
        </w:rPr>
        <w:t>при предоставлении муниципальной услуги. Требования</w:t>
      </w:r>
    </w:p>
    <w:p>
      <w:pPr>
        <w:spacing w:beforeLines="0" w:afterLines="0"/>
        <w:jc w:val="center"/>
        <w:rPr>
          <w:rFonts w:hint="default" w:ascii="Arial" w:hAnsi="Arial"/>
          <w:b/>
          <w:sz w:val="16"/>
          <w:szCs w:val="24"/>
        </w:rPr>
      </w:pPr>
      <w:r>
        <w:rPr>
          <w:rFonts w:hint="default" w:ascii="Arial" w:hAnsi="Arial"/>
          <w:b/>
          <w:sz w:val="16"/>
          <w:szCs w:val="24"/>
        </w:rPr>
        <w:t>к помещениям, в которых предоставляется муниципальная</w:t>
      </w:r>
    </w:p>
    <w:p>
      <w:pPr>
        <w:spacing w:beforeLines="0" w:afterLines="0"/>
        <w:jc w:val="center"/>
        <w:rPr>
          <w:rFonts w:hint="default" w:ascii="Arial" w:hAnsi="Arial"/>
          <w:b/>
          <w:sz w:val="16"/>
          <w:szCs w:val="24"/>
        </w:rPr>
      </w:pPr>
      <w:r>
        <w:rPr>
          <w:rFonts w:hint="default" w:ascii="Arial" w:hAnsi="Arial"/>
          <w:b/>
          <w:sz w:val="16"/>
          <w:szCs w:val="24"/>
        </w:rPr>
        <w:t>услуга, показатели доступности и качества предоставления</w:t>
      </w:r>
    </w:p>
    <w:p>
      <w:pPr>
        <w:spacing w:beforeLines="0" w:afterLines="0"/>
        <w:jc w:val="center"/>
        <w:rPr>
          <w:rFonts w:hint="default" w:ascii="Arial" w:hAnsi="Arial"/>
          <w:b/>
          <w:sz w:val="16"/>
          <w:szCs w:val="24"/>
        </w:rPr>
      </w:pPr>
      <w:r>
        <w:rPr>
          <w:rFonts w:hint="default" w:ascii="Arial" w:hAnsi="Arial"/>
          <w:b/>
          <w:sz w:val="16"/>
          <w:szCs w:val="24"/>
        </w:rPr>
        <w:t>муниципальной услуги, в том числе к обеспечению доступности</w:t>
      </w:r>
    </w:p>
    <w:p>
      <w:pPr>
        <w:spacing w:beforeLines="0" w:afterLines="0"/>
        <w:jc w:val="center"/>
        <w:rPr>
          <w:rFonts w:hint="default" w:ascii="Arial" w:hAnsi="Arial"/>
          <w:b/>
          <w:sz w:val="16"/>
          <w:szCs w:val="24"/>
        </w:rPr>
      </w:pPr>
      <w:r>
        <w:rPr>
          <w:rFonts w:hint="default" w:ascii="Arial" w:hAnsi="Arial"/>
          <w:b/>
          <w:sz w:val="16"/>
          <w:szCs w:val="24"/>
        </w:rPr>
        <w:t>для инвалидов указанных объектов в соответствии</w:t>
      </w:r>
    </w:p>
    <w:p>
      <w:pPr>
        <w:spacing w:beforeLines="0" w:afterLines="0"/>
        <w:jc w:val="center"/>
        <w:rPr>
          <w:rFonts w:hint="default" w:ascii="Arial" w:hAnsi="Arial"/>
          <w:b/>
          <w:sz w:val="16"/>
          <w:szCs w:val="24"/>
        </w:rPr>
      </w:pPr>
      <w:r>
        <w:rPr>
          <w:rFonts w:hint="default" w:ascii="Arial" w:hAnsi="Arial"/>
          <w:b/>
          <w:sz w:val="16"/>
          <w:szCs w:val="24"/>
        </w:rPr>
        <w:t>с законодательством Российской Федерации</w:t>
      </w:r>
    </w:p>
    <w:p>
      <w:pPr>
        <w:spacing w:beforeLines="0" w:afterLines="0"/>
        <w:jc w:val="center"/>
        <w:rPr>
          <w:rFonts w:hint="default" w:ascii="Arial" w:hAnsi="Arial"/>
          <w:b/>
          <w:sz w:val="16"/>
          <w:szCs w:val="24"/>
        </w:rPr>
      </w:pPr>
      <w:r>
        <w:rPr>
          <w:rFonts w:hint="default" w:ascii="Arial" w:hAnsi="Arial"/>
          <w:b/>
          <w:sz w:val="16"/>
          <w:szCs w:val="24"/>
        </w:rPr>
        <w:t>о социальной защите инвалидов</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25. Муниципальная услуга в соответствии с настоящим административным регламентом предоставляется бесплатно.</w:t>
      </w:r>
    </w:p>
    <w:p>
      <w:pPr>
        <w:spacing w:before="160" w:beforeLines="0" w:afterLines="0"/>
        <w:ind w:firstLine="540"/>
        <w:rPr>
          <w:rFonts w:hint="default" w:ascii="Arial" w:hAnsi="Arial"/>
          <w:sz w:val="16"/>
          <w:szCs w:val="24"/>
        </w:rPr>
      </w:pPr>
      <w:r>
        <w:rPr>
          <w:rFonts w:hint="default" w:ascii="Arial" w:hAnsi="Arial"/>
          <w:sz w:val="16"/>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органа, предоставляющего муниципальную услугу, МФЦ и (или) работника МФЦ, организаций, осуществляющих функции по предоставлению муниципальных услуг, или их работников, плата с заявителя не взимается.</w:t>
      </w:r>
    </w:p>
    <w:p>
      <w:pPr>
        <w:spacing w:before="160" w:beforeLines="0" w:afterLines="0"/>
        <w:ind w:firstLine="540"/>
        <w:rPr>
          <w:rFonts w:hint="default" w:ascii="Arial" w:hAnsi="Arial"/>
          <w:sz w:val="16"/>
          <w:szCs w:val="24"/>
        </w:rPr>
      </w:pPr>
      <w:r>
        <w:rPr>
          <w:rFonts w:hint="default" w:ascii="Arial" w:hAnsi="Arial"/>
          <w:sz w:val="16"/>
          <w:szCs w:val="24"/>
        </w:rPr>
        <w:t>26.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в УАГП г. Челябинска не должен превышать 15 минут.</w:t>
      </w:r>
    </w:p>
    <w:p>
      <w:pPr>
        <w:spacing w:before="160" w:beforeLines="0" w:afterLines="0"/>
        <w:ind w:firstLine="540"/>
        <w:rPr>
          <w:rFonts w:hint="default" w:ascii="Arial" w:hAnsi="Arial"/>
          <w:sz w:val="16"/>
          <w:szCs w:val="24"/>
        </w:rPr>
      </w:pPr>
      <w:r>
        <w:rPr>
          <w:rFonts w:hint="default" w:ascii="Arial" w:hAnsi="Arial"/>
          <w:sz w:val="16"/>
          <w:szCs w:val="24"/>
        </w:rPr>
        <w:t>27. Запрос о предоставлении муниципальной услуги регистрируется специалистом в день его поступления, в случае если указанный запрос поступил в УАГП г. Челябинска до 15 часов, либо на следующий рабочий день в случае, если запрос о предоставлении муниципальной услуги поступил в УАГП г. Челябинска после 15 часов.</w:t>
      </w:r>
    </w:p>
    <w:p>
      <w:pPr>
        <w:spacing w:before="160" w:beforeLines="0" w:afterLines="0"/>
        <w:ind w:firstLine="540"/>
        <w:rPr>
          <w:rFonts w:hint="default" w:ascii="Arial" w:hAnsi="Arial"/>
          <w:sz w:val="16"/>
          <w:szCs w:val="24"/>
        </w:rPr>
      </w:pPr>
      <w:r>
        <w:rPr>
          <w:rFonts w:hint="default" w:ascii="Arial" w:hAnsi="Arial"/>
          <w:sz w:val="16"/>
          <w:szCs w:val="24"/>
        </w:rPr>
        <w:t>28. Рабочее место работников УАГП г. Челябинска оснащается настенной вывеской с указанием фамилии, имени, отчества и должности.</w:t>
      </w:r>
    </w:p>
    <w:p>
      <w:pPr>
        <w:spacing w:before="160" w:beforeLines="0" w:afterLines="0"/>
        <w:ind w:firstLine="540"/>
        <w:rPr>
          <w:rFonts w:hint="default" w:ascii="Arial" w:hAnsi="Arial"/>
          <w:sz w:val="16"/>
          <w:szCs w:val="24"/>
        </w:rPr>
      </w:pPr>
      <w:r>
        <w:rPr>
          <w:rFonts w:hint="default" w:ascii="Arial" w:hAnsi="Arial"/>
          <w:sz w:val="16"/>
          <w:szCs w:val="24"/>
        </w:rPr>
        <w:t>В помещениях обеспечивается создание инвалидам условий доступности объектов, в которых осуществляется предоставление муниципальной услуги, в соответствии с требованиями, установленными законодательством о социальной защите инвалидов и иными нормативными правовыми актами, в том числе:</w:t>
      </w:r>
    </w:p>
    <w:p>
      <w:pPr>
        <w:spacing w:before="160" w:beforeLines="0" w:afterLines="0"/>
        <w:ind w:firstLine="540"/>
        <w:rPr>
          <w:rFonts w:hint="default" w:ascii="Arial" w:hAnsi="Arial"/>
          <w:sz w:val="16"/>
          <w:szCs w:val="24"/>
        </w:rPr>
      </w:pPr>
      <w:r>
        <w:rPr>
          <w:rFonts w:hint="default" w:ascii="Arial" w:hAnsi="Arial"/>
          <w:sz w:val="16"/>
          <w:szCs w:val="24"/>
        </w:rPr>
        <w:t>1) возможность беспрепятственного входа в здание и выхода из него;</w:t>
      </w:r>
    </w:p>
    <w:p>
      <w:pPr>
        <w:spacing w:before="160" w:beforeLines="0" w:afterLines="0"/>
        <w:ind w:firstLine="540"/>
        <w:rPr>
          <w:rFonts w:hint="default" w:ascii="Arial" w:hAnsi="Arial"/>
          <w:sz w:val="16"/>
          <w:szCs w:val="24"/>
        </w:rPr>
      </w:pPr>
      <w:r>
        <w:rPr>
          <w:rFonts w:hint="default" w:ascii="Arial" w:hAnsi="Arial"/>
          <w:sz w:val="16"/>
          <w:szCs w:val="24"/>
        </w:rPr>
        <w:t>2) возможность самостоятельного передвижения по территории УАГП г. Челябинска в целях доступа к месту предоставления муниципальной услуги, в том числе с помощью специалистов, участвующих в оказании муниципальной услуги, ассистивных и вспомогательных технологий, а также сменного кресла-коляски;</w:t>
      </w:r>
    </w:p>
    <w:p>
      <w:pPr>
        <w:spacing w:before="160" w:beforeLines="0" w:afterLines="0"/>
        <w:ind w:firstLine="540"/>
        <w:rPr>
          <w:rFonts w:hint="default" w:ascii="Arial" w:hAnsi="Arial"/>
          <w:sz w:val="16"/>
          <w:szCs w:val="24"/>
        </w:rPr>
      </w:pPr>
      <w:r>
        <w:rPr>
          <w:rFonts w:hint="default" w:ascii="Arial" w:hAnsi="Arial"/>
          <w:sz w:val="16"/>
          <w:szCs w:val="24"/>
        </w:rPr>
        <w:t>3) возможность посадки в транспортное средство и высадки из него перед входом в УАГП г. Челябинска, в том числе с использованием кресла-коляски и при необходимости с помощью специалистов УАГП г. Челябинска;</w:t>
      </w:r>
    </w:p>
    <w:p>
      <w:pPr>
        <w:spacing w:before="160" w:beforeLines="0" w:afterLines="0"/>
        <w:ind w:firstLine="540"/>
        <w:rPr>
          <w:rFonts w:hint="default" w:ascii="Arial" w:hAnsi="Arial"/>
          <w:sz w:val="16"/>
          <w:szCs w:val="24"/>
        </w:rPr>
      </w:pPr>
      <w:r>
        <w:rPr>
          <w:rFonts w:hint="default" w:ascii="Arial" w:hAnsi="Arial"/>
          <w:sz w:val="16"/>
          <w:szCs w:val="24"/>
        </w:rPr>
        <w:t>4) сопровождение инвалидов, имеющих стойкие нарушения функции зрения и самостоятельного передвижения, по территории УАГП г. Челябинска;</w:t>
      </w:r>
    </w:p>
    <w:p>
      <w:pPr>
        <w:spacing w:before="160" w:beforeLines="0" w:afterLines="0"/>
        <w:ind w:firstLine="540"/>
        <w:rPr>
          <w:rFonts w:hint="default" w:ascii="Arial" w:hAnsi="Arial"/>
          <w:sz w:val="16"/>
          <w:szCs w:val="24"/>
        </w:rPr>
      </w:pPr>
      <w:r>
        <w:rPr>
          <w:rFonts w:hint="default" w:ascii="Arial" w:hAnsi="Arial"/>
          <w:sz w:val="16"/>
          <w:szCs w:val="24"/>
        </w:rPr>
        <w:t>5) содействие инвалиду при входе в УАГП г. Челябинска и выходе из него, информирование инвалида о доступных маршрутах общественного транспорта;</w:t>
      </w:r>
    </w:p>
    <w:p>
      <w:pPr>
        <w:spacing w:before="160" w:beforeLines="0" w:afterLines="0"/>
        <w:ind w:firstLine="540"/>
        <w:rPr>
          <w:rFonts w:hint="default" w:ascii="Arial" w:hAnsi="Arial"/>
          <w:sz w:val="16"/>
          <w:szCs w:val="24"/>
        </w:rPr>
      </w:pPr>
      <w:r>
        <w:rPr>
          <w:rFonts w:hint="default" w:ascii="Arial" w:hAnsi="Arial"/>
          <w:sz w:val="16"/>
          <w:szCs w:val="24"/>
        </w:rPr>
        <w:t xml:space="preserve">6) обеспечение допуска в УАГП г. Челябинска собаки-проводника при наличии документа, подтверждающего ее специальное обучение, выданного по </w:t>
      </w:r>
      <w:r>
        <w:rPr>
          <w:rFonts w:hint="default" w:ascii="Arial" w:hAnsi="Arial"/>
          <w:sz w:val="16"/>
          <w:szCs w:val="24"/>
        </w:rPr>
        <w:fldChar w:fldCharType="begin"/>
      </w:r>
      <w:r>
        <w:rPr>
          <w:rFonts w:hint="default" w:ascii="Arial" w:hAnsi="Arial"/>
          <w:sz w:val="16"/>
          <w:szCs w:val="24"/>
        </w:rPr>
        <w:instrText xml:space="preserve">HYPERLINK https://login.consultant.ru/link/?req=doc&amp;base=LAW&amp;n=183496&amp;dst=100012 </w:instrText>
      </w:r>
      <w:r>
        <w:rPr>
          <w:rFonts w:hint="default" w:ascii="Arial" w:hAnsi="Arial"/>
          <w:sz w:val="16"/>
          <w:szCs w:val="24"/>
        </w:rPr>
        <w:fldChar w:fldCharType="separate"/>
      </w:r>
      <w:r>
        <w:rPr>
          <w:rFonts w:hint="default" w:ascii="Arial" w:hAnsi="Arial"/>
          <w:color w:val="0000FF"/>
          <w:sz w:val="16"/>
          <w:szCs w:val="24"/>
        </w:rPr>
        <w:t>форме</w:t>
      </w:r>
      <w:r>
        <w:rPr>
          <w:rFonts w:hint="default" w:ascii="Arial" w:hAnsi="Arial"/>
          <w:color w:val="0000FF"/>
          <w:sz w:val="16"/>
          <w:szCs w:val="24"/>
        </w:rPr>
        <w:fldChar w:fldCharType="end"/>
      </w:r>
      <w:r>
        <w:rPr>
          <w:rFonts w:hint="default" w:ascii="Arial" w:hAnsi="Arial"/>
          <w:sz w:val="16"/>
          <w:szCs w:val="24"/>
        </w:rPr>
        <w:t xml:space="preserve"> и в </w:t>
      </w:r>
      <w:r>
        <w:rPr>
          <w:rFonts w:hint="default" w:ascii="Arial" w:hAnsi="Arial"/>
          <w:sz w:val="16"/>
          <w:szCs w:val="24"/>
        </w:rPr>
        <w:fldChar w:fldCharType="begin"/>
      </w:r>
      <w:r>
        <w:rPr>
          <w:rFonts w:hint="default" w:ascii="Arial" w:hAnsi="Arial"/>
          <w:sz w:val="16"/>
          <w:szCs w:val="24"/>
        </w:rPr>
        <w:instrText xml:space="preserve">HYPERLINK https://login.consultant.ru/link/?req=doc&amp;base=LAW&amp;n=183496&amp;dst=100038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утвержденных приказом Министерства труда и социальной защиты Российской Федерации от 22.06.2015 N 386н.</w:t>
      </w:r>
    </w:p>
    <w:p>
      <w:pPr>
        <w:spacing w:before="160" w:beforeLines="0" w:afterLines="0"/>
        <w:ind w:firstLine="540"/>
        <w:rPr>
          <w:rFonts w:hint="default" w:ascii="Arial" w:hAnsi="Arial"/>
          <w:sz w:val="16"/>
          <w:szCs w:val="24"/>
        </w:rPr>
      </w:pPr>
      <w:r>
        <w:rPr>
          <w:rFonts w:hint="default" w:ascii="Arial" w:hAnsi="Arial"/>
          <w:sz w:val="16"/>
          <w:szCs w:val="24"/>
        </w:rPr>
        <w:t>Место ожидания должно соответствовать комфортным условиям для заявителей. Место ожидания оборудуется стульями.</w:t>
      </w:r>
    </w:p>
    <w:p>
      <w:pPr>
        <w:spacing w:before="160" w:beforeLines="0" w:afterLines="0"/>
        <w:ind w:firstLine="540"/>
        <w:rPr>
          <w:rFonts w:hint="default" w:ascii="Arial" w:hAnsi="Arial"/>
          <w:sz w:val="16"/>
          <w:szCs w:val="24"/>
        </w:rPr>
      </w:pPr>
      <w:r>
        <w:rPr>
          <w:rFonts w:hint="default" w:ascii="Arial" w:hAnsi="Arial"/>
          <w:sz w:val="16"/>
          <w:szCs w:val="24"/>
        </w:rPr>
        <w:t>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pPr>
        <w:spacing w:before="160" w:beforeLines="0" w:afterLines="0"/>
        <w:ind w:firstLine="540"/>
        <w:rPr>
          <w:rFonts w:hint="default" w:ascii="Arial" w:hAnsi="Arial"/>
          <w:sz w:val="16"/>
          <w:szCs w:val="24"/>
        </w:rPr>
      </w:pPr>
      <w:r>
        <w:rPr>
          <w:rFonts w:hint="default" w:ascii="Arial" w:hAnsi="Arial"/>
          <w:sz w:val="16"/>
          <w:szCs w:val="24"/>
        </w:rPr>
        <w:t>Тексты информационных материалов печатаются удобным для чтения шрифтом, без исправлений, наиболее важные места подчеркиваются.</w:t>
      </w:r>
    </w:p>
    <w:p>
      <w:pPr>
        <w:spacing w:before="160" w:beforeLines="0" w:afterLines="0"/>
        <w:ind w:firstLine="540"/>
        <w:rPr>
          <w:rFonts w:hint="default" w:ascii="Arial" w:hAnsi="Arial"/>
          <w:sz w:val="16"/>
          <w:szCs w:val="24"/>
        </w:rPr>
      </w:pPr>
      <w:r>
        <w:rPr>
          <w:rFonts w:hint="default" w:ascii="Arial" w:hAnsi="Arial"/>
          <w:sz w:val="16"/>
          <w:szCs w:val="24"/>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муниципальной услуги, доступности ее предоставления.</w:t>
      </w:r>
    </w:p>
    <w:p>
      <w:pPr>
        <w:spacing w:before="160" w:beforeLines="0" w:afterLines="0"/>
        <w:ind w:firstLine="540"/>
        <w:rPr>
          <w:rFonts w:hint="default" w:ascii="Arial" w:hAnsi="Arial"/>
          <w:sz w:val="16"/>
          <w:szCs w:val="24"/>
        </w:rPr>
      </w:pPr>
      <w:r>
        <w:rPr>
          <w:rFonts w:hint="default" w:ascii="Arial" w:hAnsi="Arial"/>
          <w:sz w:val="16"/>
          <w:szCs w:val="24"/>
        </w:rPr>
        <w:t>29. Помещение, в котором осуществляется прием заявителей, должно обеспечивать:</w:t>
      </w:r>
    </w:p>
    <w:p>
      <w:pPr>
        <w:spacing w:before="160" w:beforeLines="0" w:afterLines="0"/>
        <w:ind w:firstLine="540"/>
        <w:rPr>
          <w:rFonts w:hint="default" w:ascii="Arial" w:hAnsi="Arial"/>
          <w:sz w:val="16"/>
          <w:szCs w:val="24"/>
        </w:rPr>
      </w:pPr>
      <w:r>
        <w:rPr>
          <w:rFonts w:hint="default" w:ascii="Arial" w:hAnsi="Arial"/>
          <w:sz w:val="16"/>
          <w:szCs w:val="24"/>
        </w:rPr>
        <w:t>1) комфортное расположение заявителя;</w:t>
      </w:r>
    </w:p>
    <w:p>
      <w:pPr>
        <w:spacing w:before="160" w:beforeLines="0" w:afterLines="0"/>
        <w:ind w:firstLine="540"/>
        <w:rPr>
          <w:rFonts w:hint="default" w:ascii="Arial" w:hAnsi="Arial"/>
          <w:sz w:val="16"/>
          <w:szCs w:val="24"/>
        </w:rPr>
      </w:pPr>
      <w:r>
        <w:rPr>
          <w:rFonts w:hint="default" w:ascii="Arial" w:hAnsi="Arial"/>
          <w:sz w:val="16"/>
          <w:szCs w:val="24"/>
        </w:rPr>
        <w:t>2) возможность и удобство оформления заявителем письменного обращения;</w:t>
      </w:r>
    </w:p>
    <w:p>
      <w:pPr>
        <w:spacing w:before="160" w:beforeLines="0" w:afterLines="0"/>
        <w:ind w:firstLine="540"/>
        <w:rPr>
          <w:rFonts w:hint="default" w:ascii="Arial" w:hAnsi="Arial"/>
          <w:sz w:val="16"/>
          <w:szCs w:val="24"/>
        </w:rPr>
      </w:pPr>
      <w:r>
        <w:rPr>
          <w:rFonts w:hint="default" w:ascii="Arial" w:hAnsi="Arial"/>
          <w:sz w:val="16"/>
          <w:szCs w:val="24"/>
        </w:rPr>
        <w:t>3) доступ к нормативным правовым актам, регулирующим предоставление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4) наличие письменных принадлежностей и бумаги формата А4.</w:t>
      </w:r>
    </w:p>
    <w:p>
      <w:pPr>
        <w:spacing w:before="160" w:beforeLines="0" w:afterLines="0"/>
        <w:ind w:firstLine="540"/>
        <w:rPr>
          <w:rFonts w:hint="default" w:ascii="Arial" w:hAnsi="Arial"/>
          <w:sz w:val="16"/>
          <w:szCs w:val="24"/>
        </w:rPr>
      </w:pPr>
      <w:r>
        <w:rPr>
          <w:rFonts w:hint="default" w:ascii="Arial" w:hAnsi="Arial"/>
          <w:sz w:val="16"/>
          <w:szCs w:val="24"/>
        </w:rPr>
        <w:t>30. Показателями доступности и качества предоставления муниципальной услуги являются:</w:t>
      </w:r>
    </w:p>
    <w:p>
      <w:pPr>
        <w:spacing w:before="160" w:beforeLines="0" w:afterLines="0"/>
        <w:ind w:firstLine="540"/>
        <w:rPr>
          <w:rFonts w:hint="default" w:ascii="Arial" w:hAnsi="Arial"/>
          <w:sz w:val="16"/>
          <w:szCs w:val="24"/>
        </w:rPr>
      </w:pPr>
      <w:r>
        <w:rPr>
          <w:rFonts w:hint="default" w:ascii="Arial" w:hAnsi="Arial"/>
          <w:sz w:val="16"/>
          <w:szCs w:val="24"/>
        </w:rPr>
        <w:t>1) полнота информирования заявителей о ходе рассмотрения запроса;</w:t>
      </w:r>
    </w:p>
    <w:p>
      <w:pPr>
        <w:spacing w:before="160" w:beforeLines="0" w:afterLines="0"/>
        <w:ind w:firstLine="540"/>
        <w:rPr>
          <w:rFonts w:hint="default" w:ascii="Arial" w:hAnsi="Arial"/>
          <w:sz w:val="16"/>
          <w:szCs w:val="24"/>
        </w:rPr>
      </w:pPr>
      <w:r>
        <w:rPr>
          <w:rFonts w:hint="default" w:ascii="Arial" w:hAnsi="Arial"/>
          <w:sz w:val="16"/>
          <w:szCs w:val="24"/>
        </w:rPr>
        <w:t>2) возможность выбора заявителем формы обращения за предоставлением муниципальной услуги (лично, посредством почтовой связи, в электронном виде);</w:t>
      </w:r>
    </w:p>
    <w:p>
      <w:pPr>
        <w:spacing w:before="160" w:beforeLines="0" w:afterLines="0"/>
        <w:ind w:firstLine="540"/>
        <w:rPr>
          <w:rFonts w:hint="default" w:ascii="Arial" w:hAnsi="Arial"/>
          <w:sz w:val="16"/>
          <w:szCs w:val="24"/>
        </w:rPr>
      </w:pPr>
      <w:r>
        <w:rPr>
          <w:rFonts w:hint="default" w:ascii="Arial" w:hAnsi="Arial"/>
          <w:sz w:val="16"/>
          <w:szCs w:val="24"/>
        </w:rPr>
        <w:t>3)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spacing w:before="160" w:beforeLines="0" w:afterLines="0"/>
        <w:ind w:firstLine="540"/>
        <w:rPr>
          <w:rFonts w:hint="default" w:ascii="Arial" w:hAnsi="Arial"/>
          <w:sz w:val="16"/>
          <w:szCs w:val="24"/>
        </w:rPr>
      </w:pPr>
      <w:r>
        <w:rPr>
          <w:rFonts w:hint="default" w:ascii="Arial" w:hAnsi="Arial"/>
          <w:sz w:val="16"/>
          <w:szCs w:val="24"/>
        </w:rPr>
        <w:t>4) профессиональная подготовка специалистов органа, осуществляющего предоставление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5) удобство и доступность получения информации заявителями о порядке предоставления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6) оперативность вынесения решения в отношении рассматриваемого запроса.</w:t>
      </w:r>
    </w:p>
    <w:p>
      <w:pPr>
        <w:spacing w:before="160" w:beforeLines="0" w:afterLines="0"/>
        <w:ind w:firstLine="540"/>
        <w:rPr>
          <w:rFonts w:hint="default" w:ascii="Arial" w:hAnsi="Arial"/>
          <w:sz w:val="16"/>
          <w:szCs w:val="24"/>
        </w:rPr>
      </w:pPr>
      <w:r>
        <w:rPr>
          <w:rFonts w:hint="default" w:ascii="Arial" w:hAnsi="Arial"/>
          <w:sz w:val="16"/>
          <w:szCs w:val="24"/>
        </w:rPr>
        <w:t>31. Информация о порядке получения заявителем муниципальной услуги предоставляется:</w:t>
      </w:r>
    </w:p>
    <w:p>
      <w:pPr>
        <w:spacing w:before="160" w:beforeLines="0" w:afterLines="0"/>
        <w:ind w:firstLine="540"/>
        <w:rPr>
          <w:rFonts w:hint="default" w:ascii="Arial" w:hAnsi="Arial"/>
          <w:sz w:val="16"/>
          <w:szCs w:val="24"/>
        </w:rPr>
      </w:pPr>
      <w:r>
        <w:rPr>
          <w:rFonts w:hint="default" w:ascii="Arial" w:hAnsi="Arial"/>
          <w:sz w:val="16"/>
          <w:szCs w:val="24"/>
        </w:rPr>
        <w:t>1) непосредственно в УАГП г. Челябинска путем письменного обращения заявителя, в том числе с использованием средств телефонной связи, электронного информирования, а также в МФЦ, организациях, осуществляющих функции по предоставлению муниципальных услуг;</w:t>
      </w:r>
    </w:p>
    <w:p>
      <w:pPr>
        <w:spacing w:before="160" w:beforeLines="0" w:afterLines="0"/>
        <w:ind w:firstLine="540"/>
        <w:rPr>
          <w:rFonts w:hint="default" w:ascii="Arial" w:hAnsi="Arial"/>
          <w:sz w:val="16"/>
          <w:szCs w:val="24"/>
        </w:rPr>
      </w:pPr>
      <w:r>
        <w:rPr>
          <w:rFonts w:hint="default" w:ascii="Arial" w:hAnsi="Arial"/>
          <w:sz w:val="16"/>
          <w:szCs w:val="24"/>
        </w:rPr>
        <w:t>2) посредством размещения информации о предоставлении муниципальной услуги, в том числе на информационных стендах в УАГП г. Челябинска, официальном сайте Администрации города и официальном сайте УАГП г. Челябинска;</w:t>
      </w:r>
    </w:p>
    <w:p>
      <w:pPr>
        <w:spacing w:before="160" w:beforeLines="0" w:afterLines="0"/>
        <w:ind w:firstLine="540"/>
        <w:rPr>
          <w:rFonts w:hint="default" w:ascii="Arial" w:hAnsi="Arial"/>
          <w:sz w:val="16"/>
          <w:szCs w:val="24"/>
        </w:rPr>
      </w:pPr>
      <w:r>
        <w:rPr>
          <w:rFonts w:hint="default" w:ascii="Arial" w:hAnsi="Arial"/>
          <w:sz w:val="16"/>
          <w:szCs w:val="24"/>
        </w:rPr>
        <w:t>3) путем размещения информационных материалов в средствах массовой информации.</w:t>
      </w:r>
    </w:p>
    <w:p>
      <w:pPr>
        <w:spacing w:before="160" w:beforeLines="0" w:afterLines="0"/>
        <w:ind w:firstLine="540"/>
        <w:rPr>
          <w:rFonts w:hint="default" w:ascii="Arial" w:hAnsi="Arial"/>
          <w:sz w:val="16"/>
          <w:szCs w:val="24"/>
        </w:rPr>
      </w:pPr>
      <w:r>
        <w:rPr>
          <w:rFonts w:hint="default" w:ascii="Arial" w:hAnsi="Arial"/>
          <w:sz w:val="16"/>
          <w:szCs w:val="24"/>
        </w:rPr>
        <w:t xml:space="preserve">На Едином портале размещаются сведения, предусмотренные </w:t>
      </w:r>
      <w:r>
        <w:rPr>
          <w:rFonts w:hint="default" w:ascii="Arial" w:hAnsi="Arial"/>
          <w:sz w:val="16"/>
          <w:szCs w:val="24"/>
        </w:rPr>
        <w:fldChar w:fldCharType="begin"/>
      </w:r>
      <w:r>
        <w:rPr>
          <w:rFonts w:hint="default" w:ascii="Arial" w:hAnsi="Arial"/>
          <w:sz w:val="16"/>
          <w:szCs w:val="24"/>
        </w:rPr>
        <w:instrText xml:space="preserve">HYPERLINK https://login.consultant.ru/link/?req=doc&amp;base=LAW&amp;n=456455&amp;dst=100023 </w:instrText>
      </w:r>
      <w:r>
        <w:rPr>
          <w:rFonts w:hint="default" w:ascii="Arial" w:hAnsi="Arial"/>
          <w:sz w:val="16"/>
          <w:szCs w:val="24"/>
        </w:rPr>
        <w:fldChar w:fldCharType="separate"/>
      </w:r>
      <w:r>
        <w:rPr>
          <w:rFonts w:hint="default" w:ascii="Arial" w:hAnsi="Arial"/>
          <w:color w:val="0000FF"/>
          <w:sz w:val="16"/>
          <w:szCs w:val="24"/>
        </w:rPr>
        <w:t>Положением</w:t>
      </w:r>
      <w:r>
        <w:rPr>
          <w:rFonts w:hint="default" w:ascii="Arial" w:hAnsi="Arial"/>
          <w:color w:val="0000FF"/>
          <w:sz w:val="16"/>
          <w:szCs w:val="24"/>
        </w:rPr>
        <w:fldChar w:fldCharType="end"/>
      </w:r>
      <w:r>
        <w:rPr>
          <w:rFonts w:hint="default" w:ascii="Arial" w:hAnsi="Arial"/>
          <w:sz w:val="16"/>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pPr>
        <w:spacing w:before="160" w:beforeLines="0" w:afterLines="0"/>
        <w:ind w:firstLine="540"/>
        <w:rPr>
          <w:rFonts w:hint="default" w:ascii="Arial" w:hAnsi="Arial"/>
          <w:sz w:val="16"/>
          <w:szCs w:val="24"/>
        </w:rPr>
      </w:pPr>
      <w:r>
        <w:rPr>
          <w:rFonts w:hint="default" w:ascii="Arial" w:hAnsi="Arial"/>
          <w:sz w:val="16"/>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spacing w:before="160" w:beforeLines="0" w:afterLines="0"/>
        <w:ind w:firstLine="540"/>
        <w:rPr>
          <w:rFonts w:hint="default" w:ascii="Arial" w:hAnsi="Arial"/>
          <w:sz w:val="16"/>
          <w:szCs w:val="24"/>
        </w:rPr>
      </w:pPr>
      <w:r>
        <w:rPr>
          <w:rFonts w:hint="default" w:ascii="Arial" w:hAnsi="Arial"/>
          <w:sz w:val="16"/>
          <w:szCs w:val="24"/>
        </w:rPr>
        <w:t>32. При подаче запроса о предоставлении муниципальной услуги с использованием Единого портала, Регионального портала заявитель информируется о ходе рассмотрения запроса через Единый портал, Региональный портал.</w:t>
      </w:r>
    </w:p>
    <w:p>
      <w:pPr>
        <w:spacing w:before="160" w:beforeLines="0" w:afterLines="0"/>
        <w:ind w:firstLine="540"/>
        <w:rPr>
          <w:rFonts w:hint="default" w:ascii="Arial" w:hAnsi="Arial"/>
          <w:sz w:val="16"/>
          <w:szCs w:val="24"/>
        </w:rPr>
      </w:pPr>
      <w:r>
        <w:rPr>
          <w:rFonts w:hint="default" w:ascii="Arial" w:hAnsi="Arial"/>
          <w:sz w:val="16"/>
          <w:szCs w:val="24"/>
        </w:rPr>
        <w:t>33. Информация о месте нахождения и графике работы УАГП г. Челябинска и МФЦ:</w:t>
      </w:r>
    </w:p>
    <w:p>
      <w:pPr>
        <w:spacing w:before="160" w:beforeLines="0" w:afterLines="0"/>
        <w:ind w:firstLine="540"/>
        <w:rPr>
          <w:rFonts w:hint="default" w:ascii="Arial" w:hAnsi="Arial"/>
          <w:sz w:val="16"/>
          <w:szCs w:val="24"/>
        </w:rPr>
      </w:pPr>
      <w:r>
        <w:rPr>
          <w:rFonts w:hint="default" w:ascii="Arial" w:hAnsi="Arial"/>
          <w:sz w:val="16"/>
          <w:szCs w:val="24"/>
        </w:rPr>
        <w:t>1) УАГП г. Челябинска: город Челябинск, улица Воровского, 2, кабинет 201.</w:t>
      </w:r>
    </w:p>
    <w:p>
      <w:pPr>
        <w:spacing w:before="160" w:beforeLines="0" w:afterLines="0"/>
        <w:ind w:firstLine="540"/>
        <w:rPr>
          <w:rFonts w:hint="default" w:ascii="Arial" w:hAnsi="Arial"/>
          <w:sz w:val="16"/>
          <w:szCs w:val="24"/>
        </w:rPr>
      </w:pPr>
      <w:r>
        <w:rPr>
          <w:rFonts w:hint="default" w:ascii="Arial" w:hAnsi="Arial"/>
          <w:sz w:val="16"/>
          <w:szCs w:val="24"/>
        </w:rPr>
        <w:t>Дни и время работы, приема документов УАГП г. Челябинска:</w:t>
      </w:r>
    </w:p>
    <w:p>
      <w:pPr>
        <w:spacing w:before="160" w:beforeLines="0" w:afterLines="0"/>
        <w:ind w:firstLine="540"/>
        <w:rPr>
          <w:rFonts w:hint="default" w:ascii="Arial" w:hAnsi="Arial"/>
          <w:sz w:val="16"/>
          <w:szCs w:val="24"/>
        </w:rPr>
      </w:pPr>
      <w:r>
        <w:rPr>
          <w:rFonts w:hint="default" w:ascii="Arial" w:hAnsi="Arial"/>
          <w:sz w:val="16"/>
          <w:szCs w:val="24"/>
        </w:rPr>
        <w:t>- понедельник - четверг: с 8 ч. 30 мин. до 17 ч. 30 мин.;</w:t>
      </w:r>
    </w:p>
    <w:p>
      <w:pPr>
        <w:spacing w:before="160" w:beforeLines="0" w:afterLines="0"/>
        <w:ind w:firstLine="540"/>
        <w:rPr>
          <w:rFonts w:hint="default" w:ascii="Arial" w:hAnsi="Arial"/>
          <w:sz w:val="16"/>
          <w:szCs w:val="24"/>
        </w:rPr>
      </w:pPr>
      <w:r>
        <w:rPr>
          <w:rFonts w:hint="default" w:ascii="Arial" w:hAnsi="Arial"/>
          <w:sz w:val="16"/>
          <w:szCs w:val="24"/>
        </w:rPr>
        <w:t>- пятница: с 8 ч. 30 мин. до 16 ч. 15 мин.;</w:t>
      </w:r>
    </w:p>
    <w:p>
      <w:pPr>
        <w:spacing w:before="160" w:beforeLines="0" w:afterLines="0"/>
        <w:ind w:firstLine="540"/>
        <w:rPr>
          <w:rFonts w:hint="default" w:ascii="Arial" w:hAnsi="Arial"/>
          <w:sz w:val="16"/>
          <w:szCs w:val="24"/>
        </w:rPr>
      </w:pPr>
      <w:r>
        <w:rPr>
          <w:rFonts w:hint="default" w:ascii="Arial" w:hAnsi="Arial"/>
          <w:sz w:val="16"/>
          <w:szCs w:val="24"/>
        </w:rPr>
        <w:t>- обеденный перерыв: с 12 ч. до 12 ч. 45 мин.</w:t>
      </w:r>
    </w:p>
    <w:p>
      <w:pPr>
        <w:spacing w:before="160" w:beforeLines="0" w:afterLines="0"/>
        <w:ind w:firstLine="540"/>
        <w:rPr>
          <w:rFonts w:hint="default" w:ascii="Arial" w:hAnsi="Arial"/>
          <w:sz w:val="16"/>
          <w:szCs w:val="24"/>
        </w:rPr>
      </w:pPr>
      <w:r>
        <w:rPr>
          <w:rFonts w:hint="default" w:ascii="Arial" w:hAnsi="Arial"/>
          <w:sz w:val="16"/>
          <w:szCs w:val="24"/>
        </w:rPr>
        <w:t>Телефон приемной: 8(351) 263-30-08.</w:t>
      </w:r>
    </w:p>
    <w:p>
      <w:pPr>
        <w:spacing w:before="160" w:beforeLines="0" w:afterLines="0"/>
        <w:ind w:firstLine="540"/>
        <w:rPr>
          <w:rFonts w:hint="default" w:ascii="Arial" w:hAnsi="Arial"/>
          <w:sz w:val="16"/>
          <w:szCs w:val="24"/>
        </w:rPr>
      </w:pPr>
      <w:r>
        <w:rPr>
          <w:rFonts w:hint="default" w:ascii="Arial" w:hAnsi="Arial"/>
          <w:sz w:val="16"/>
          <w:szCs w:val="24"/>
        </w:rPr>
        <w:t>Почтовый адрес для направления документов и обращений: улица Воровского, 2, город Челябинск, 454091.</w:t>
      </w:r>
    </w:p>
    <w:p>
      <w:pPr>
        <w:spacing w:before="160" w:beforeLines="0" w:afterLines="0"/>
        <w:ind w:firstLine="540"/>
        <w:rPr>
          <w:rFonts w:hint="default" w:ascii="Arial" w:hAnsi="Arial"/>
          <w:sz w:val="16"/>
          <w:szCs w:val="24"/>
        </w:rPr>
      </w:pPr>
      <w:r>
        <w:rPr>
          <w:rFonts w:hint="default" w:ascii="Arial" w:hAnsi="Arial"/>
          <w:sz w:val="16"/>
          <w:szCs w:val="24"/>
        </w:rPr>
        <w:t>Адрес официального сайта УАГП г. Челябинска в сети Интернет: http://www.arch74.ru;</w:t>
      </w:r>
    </w:p>
    <w:p>
      <w:pPr>
        <w:spacing w:before="160" w:beforeLines="0" w:afterLines="0"/>
        <w:ind w:firstLine="540"/>
        <w:rPr>
          <w:rFonts w:hint="default" w:ascii="Arial" w:hAnsi="Arial"/>
          <w:sz w:val="16"/>
          <w:szCs w:val="24"/>
        </w:rPr>
      </w:pPr>
      <w:r>
        <w:rPr>
          <w:rFonts w:hint="default" w:ascii="Arial" w:hAnsi="Arial"/>
          <w:sz w:val="16"/>
          <w:szCs w:val="24"/>
        </w:rPr>
        <w:t>2) МФЦ: город Челябинск, улица Комарова, дом 39, улица Новороссийская, дом 118в, улица Университетская Набережная, дом 125, проспект Победы, дом 396, стр. 1, улица Черкасская, дом 15.</w:t>
      </w:r>
    </w:p>
    <w:p>
      <w:pPr>
        <w:spacing w:before="160" w:beforeLines="0" w:afterLines="0"/>
        <w:ind w:firstLine="540"/>
        <w:rPr>
          <w:rFonts w:hint="default" w:ascii="Arial" w:hAnsi="Arial"/>
          <w:sz w:val="16"/>
          <w:szCs w:val="24"/>
        </w:rPr>
      </w:pPr>
      <w:r>
        <w:rPr>
          <w:rFonts w:hint="default" w:ascii="Arial" w:hAnsi="Arial"/>
          <w:sz w:val="16"/>
          <w:szCs w:val="24"/>
        </w:rPr>
        <w:t>Дни и время приема:</w:t>
      </w:r>
    </w:p>
    <w:p>
      <w:pPr>
        <w:spacing w:before="160" w:beforeLines="0" w:afterLines="0"/>
        <w:ind w:firstLine="540"/>
        <w:rPr>
          <w:rFonts w:hint="default" w:ascii="Arial" w:hAnsi="Arial"/>
          <w:sz w:val="16"/>
          <w:szCs w:val="24"/>
        </w:rPr>
      </w:pPr>
      <w:r>
        <w:rPr>
          <w:rFonts w:hint="default" w:ascii="Arial" w:hAnsi="Arial"/>
          <w:sz w:val="16"/>
          <w:szCs w:val="24"/>
        </w:rPr>
        <w:t>- понедельник, среда - пятница: с 9 ч. до 19 ч.;</w:t>
      </w:r>
    </w:p>
    <w:p>
      <w:pPr>
        <w:spacing w:before="160" w:beforeLines="0" w:afterLines="0"/>
        <w:ind w:firstLine="540"/>
        <w:rPr>
          <w:rFonts w:hint="default" w:ascii="Arial" w:hAnsi="Arial"/>
          <w:sz w:val="16"/>
          <w:szCs w:val="24"/>
        </w:rPr>
      </w:pPr>
      <w:r>
        <w:rPr>
          <w:rFonts w:hint="default" w:ascii="Arial" w:hAnsi="Arial"/>
          <w:sz w:val="16"/>
          <w:szCs w:val="24"/>
        </w:rPr>
        <w:t>- вторник: с 9 ч. до 20 ч.;</w:t>
      </w:r>
    </w:p>
    <w:p>
      <w:pPr>
        <w:spacing w:before="160" w:beforeLines="0" w:afterLines="0"/>
        <w:ind w:firstLine="540"/>
        <w:rPr>
          <w:rFonts w:hint="default" w:ascii="Arial" w:hAnsi="Arial"/>
          <w:sz w:val="16"/>
          <w:szCs w:val="24"/>
        </w:rPr>
      </w:pPr>
      <w:r>
        <w:rPr>
          <w:rFonts w:hint="default" w:ascii="Arial" w:hAnsi="Arial"/>
          <w:sz w:val="16"/>
          <w:szCs w:val="24"/>
        </w:rPr>
        <w:t>- суббота: с 9 ч. до 14 ч.;</w:t>
      </w:r>
    </w:p>
    <w:p>
      <w:pPr>
        <w:spacing w:before="160" w:beforeLines="0" w:afterLines="0"/>
        <w:ind w:firstLine="540"/>
        <w:rPr>
          <w:rFonts w:hint="default" w:ascii="Arial" w:hAnsi="Arial"/>
          <w:sz w:val="16"/>
          <w:szCs w:val="24"/>
        </w:rPr>
      </w:pPr>
      <w:r>
        <w:rPr>
          <w:rFonts w:hint="default" w:ascii="Arial" w:hAnsi="Arial"/>
          <w:sz w:val="16"/>
          <w:szCs w:val="24"/>
        </w:rPr>
        <w:t>- воскресенье: выходной день.</w:t>
      </w:r>
    </w:p>
    <w:p>
      <w:pPr>
        <w:spacing w:before="160" w:beforeLines="0" w:afterLines="0"/>
        <w:ind w:firstLine="540"/>
        <w:rPr>
          <w:rFonts w:hint="default" w:ascii="Arial" w:hAnsi="Arial"/>
          <w:sz w:val="16"/>
          <w:szCs w:val="24"/>
        </w:rPr>
      </w:pPr>
      <w:r>
        <w:rPr>
          <w:rFonts w:hint="default" w:ascii="Arial" w:hAnsi="Arial"/>
          <w:sz w:val="16"/>
          <w:szCs w:val="24"/>
        </w:rPr>
        <w:t>Город Челябинск, улица Труда, дом 164.</w:t>
      </w:r>
    </w:p>
    <w:p>
      <w:pPr>
        <w:spacing w:before="160" w:beforeLines="0" w:afterLines="0"/>
        <w:ind w:firstLine="540"/>
        <w:rPr>
          <w:rFonts w:hint="default" w:ascii="Arial" w:hAnsi="Arial"/>
          <w:sz w:val="16"/>
          <w:szCs w:val="24"/>
        </w:rPr>
      </w:pPr>
      <w:r>
        <w:rPr>
          <w:rFonts w:hint="default" w:ascii="Arial" w:hAnsi="Arial"/>
          <w:sz w:val="16"/>
          <w:szCs w:val="24"/>
        </w:rPr>
        <w:t>Дни и время приема:</w:t>
      </w:r>
    </w:p>
    <w:p>
      <w:pPr>
        <w:spacing w:before="160" w:beforeLines="0" w:afterLines="0"/>
        <w:ind w:firstLine="540"/>
        <w:rPr>
          <w:rFonts w:hint="default" w:ascii="Arial" w:hAnsi="Arial"/>
          <w:sz w:val="16"/>
          <w:szCs w:val="24"/>
        </w:rPr>
      </w:pPr>
      <w:r>
        <w:rPr>
          <w:rFonts w:hint="default" w:ascii="Arial" w:hAnsi="Arial"/>
          <w:sz w:val="16"/>
          <w:szCs w:val="24"/>
        </w:rPr>
        <w:t>- понедельник, среда - пятница: с 9 ч. до 19 ч.;</w:t>
      </w:r>
    </w:p>
    <w:p>
      <w:pPr>
        <w:spacing w:before="160" w:beforeLines="0" w:afterLines="0"/>
        <w:ind w:firstLine="540"/>
        <w:rPr>
          <w:rFonts w:hint="default" w:ascii="Arial" w:hAnsi="Arial"/>
          <w:sz w:val="16"/>
          <w:szCs w:val="24"/>
        </w:rPr>
      </w:pPr>
      <w:r>
        <w:rPr>
          <w:rFonts w:hint="default" w:ascii="Arial" w:hAnsi="Arial"/>
          <w:sz w:val="16"/>
          <w:szCs w:val="24"/>
        </w:rPr>
        <w:t>- вторник: с 8 ч. до 20 ч.;</w:t>
      </w:r>
    </w:p>
    <w:p>
      <w:pPr>
        <w:spacing w:before="160" w:beforeLines="0" w:afterLines="0"/>
        <w:ind w:firstLine="540"/>
        <w:rPr>
          <w:rFonts w:hint="default" w:ascii="Arial" w:hAnsi="Arial"/>
          <w:sz w:val="16"/>
          <w:szCs w:val="24"/>
        </w:rPr>
      </w:pPr>
      <w:r>
        <w:rPr>
          <w:rFonts w:hint="default" w:ascii="Arial" w:hAnsi="Arial"/>
          <w:sz w:val="16"/>
          <w:szCs w:val="24"/>
        </w:rPr>
        <w:t>- суббота: с 9 ч. до 15 ч.;</w:t>
      </w:r>
    </w:p>
    <w:p>
      <w:pPr>
        <w:spacing w:before="160" w:beforeLines="0" w:afterLines="0"/>
        <w:ind w:firstLine="540"/>
        <w:rPr>
          <w:rFonts w:hint="default" w:ascii="Arial" w:hAnsi="Arial"/>
          <w:sz w:val="16"/>
          <w:szCs w:val="24"/>
        </w:rPr>
      </w:pPr>
      <w:r>
        <w:rPr>
          <w:rFonts w:hint="default" w:ascii="Arial" w:hAnsi="Arial"/>
          <w:sz w:val="16"/>
          <w:szCs w:val="24"/>
        </w:rPr>
        <w:t>- воскресенье: выходной день.</w:t>
      </w:r>
    </w:p>
    <w:p>
      <w:pPr>
        <w:spacing w:before="160" w:beforeLines="0" w:afterLines="0"/>
        <w:ind w:firstLine="540"/>
        <w:rPr>
          <w:rFonts w:hint="default" w:ascii="Arial" w:hAnsi="Arial"/>
          <w:sz w:val="16"/>
          <w:szCs w:val="24"/>
        </w:rPr>
      </w:pPr>
      <w:r>
        <w:rPr>
          <w:rFonts w:hint="default" w:ascii="Arial" w:hAnsi="Arial"/>
          <w:sz w:val="16"/>
          <w:szCs w:val="24"/>
        </w:rPr>
        <w:t>Телефон МФЦ для справок: 8(351) 211-08-92.</w:t>
      </w:r>
    </w:p>
    <w:p>
      <w:pPr>
        <w:spacing w:before="160" w:beforeLines="0" w:afterLines="0"/>
        <w:ind w:firstLine="540"/>
        <w:rPr>
          <w:rFonts w:hint="default" w:ascii="Arial" w:hAnsi="Arial"/>
          <w:sz w:val="16"/>
          <w:szCs w:val="24"/>
        </w:rPr>
      </w:pPr>
      <w:r>
        <w:rPr>
          <w:rFonts w:hint="default" w:ascii="Arial" w:hAnsi="Arial"/>
          <w:sz w:val="16"/>
          <w:szCs w:val="24"/>
        </w:rPr>
        <w:t>Адрес официального сайта МФЦ в сети Интернет: http://www.chelyabinsk.mfc-74.ru.</w:t>
      </w:r>
    </w:p>
    <w:p>
      <w:pPr>
        <w:spacing w:beforeLines="0" w:afterLines="0"/>
        <w:rPr>
          <w:rFonts w:hint="default" w:ascii="Arial" w:hAnsi="Arial"/>
          <w:sz w:val="16"/>
          <w:szCs w:val="24"/>
        </w:rPr>
      </w:pPr>
    </w:p>
    <w:p>
      <w:pPr>
        <w:spacing w:beforeLines="0" w:afterLines="0"/>
        <w:jc w:val="center"/>
        <w:outlineLvl w:val="1"/>
        <w:rPr>
          <w:rFonts w:hint="default" w:ascii="Arial" w:hAnsi="Arial"/>
          <w:b/>
          <w:sz w:val="16"/>
          <w:szCs w:val="24"/>
        </w:rPr>
      </w:pPr>
      <w:r>
        <w:rPr>
          <w:rFonts w:hint="default" w:ascii="Arial" w:hAnsi="Arial"/>
          <w:b/>
          <w:sz w:val="16"/>
          <w:szCs w:val="24"/>
        </w:rPr>
        <w:t>III. Состав, последовательность и сроки выполнения</w:t>
      </w:r>
    </w:p>
    <w:p>
      <w:pPr>
        <w:spacing w:beforeLines="0" w:afterLines="0"/>
        <w:jc w:val="center"/>
        <w:rPr>
          <w:rFonts w:hint="default" w:ascii="Arial" w:hAnsi="Arial"/>
          <w:b/>
          <w:sz w:val="16"/>
          <w:szCs w:val="24"/>
        </w:rPr>
      </w:pPr>
      <w:r>
        <w:rPr>
          <w:rFonts w:hint="default" w:ascii="Arial" w:hAnsi="Arial"/>
          <w:b/>
          <w:sz w:val="16"/>
          <w:szCs w:val="24"/>
        </w:rPr>
        <w:t>административных процедур, требования к порядку</w:t>
      </w:r>
    </w:p>
    <w:p>
      <w:pPr>
        <w:spacing w:beforeLines="0" w:afterLines="0"/>
        <w:jc w:val="center"/>
        <w:rPr>
          <w:rFonts w:hint="default" w:ascii="Arial" w:hAnsi="Arial"/>
          <w:b/>
          <w:sz w:val="16"/>
          <w:szCs w:val="24"/>
        </w:rPr>
      </w:pPr>
      <w:r>
        <w:rPr>
          <w:rFonts w:hint="default" w:ascii="Arial" w:hAnsi="Arial"/>
          <w:b/>
          <w:sz w:val="16"/>
          <w:szCs w:val="24"/>
        </w:rPr>
        <w:t>их выполнения, в том числе особенности выполнения</w:t>
      </w:r>
    </w:p>
    <w:p>
      <w:pPr>
        <w:spacing w:beforeLines="0" w:afterLines="0"/>
        <w:jc w:val="center"/>
        <w:rPr>
          <w:rFonts w:hint="default" w:ascii="Arial" w:hAnsi="Arial"/>
          <w:b/>
          <w:sz w:val="16"/>
          <w:szCs w:val="24"/>
        </w:rPr>
      </w:pPr>
      <w:r>
        <w:rPr>
          <w:rFonts w:hint="default" w:ascii="Arial" w:hAnsi="Arial"/>
          <w:b/>
          <w:sz w:val="16"/>
          <w:szCs w:val="24"/>
        </w:rPr>
        <w:t>административных процедур в электронной форме,</w:t>
      </w:r>
    </w:p>
    <w:p>
      <w:pPr>
        <w:spacing w:beforeLines="0" w:afterLines="0"/>
        <w:jc w:val="center"/>
        <w:rPr>
          <w:rFonts w:hint="default" w:ascii="Arial" w:hAnsi="Arial"/>
          <w:b/>
          <w:sz w:val="16"/>
          <w:szCs w:val="24"/>
        </w:rPr>
      </w:pPr>
      <w:r>
        <w:rPr>
          <w:rFonts w:hint="default" w:ascii="Arial" w:hAnsi="Arial"/>
          <w:b/>
          <w:sz w:val="16"/>
          <w:szCs w:val="24"/>
        </w:rPr>
        <w:t>а также особенности выполнения административных процедур</w:t>
      </w:r>
    </w:p>
    <w:p>
      <w:pPr>
        <w:spacing w:beforeLines="0" w:afterLines="0"/>
        <w:jc w:val="center"/>
        <w:rPr>
          <w:rFonts w:hint="default" w:ascii="Arial" w:hAnsi="Arial"/>
          <w:b/>
          <w:sz w:val="16"/>
          <w:szCs w:val="24"/>
        </w:rPr>
      </w:pPr>
      <w:r>
        <w:rPr>
          <w:rFonts w:hint="default" w:ascii="Arial" w:hAnsi="Arial"/>
          <w:b/>
          <w:sz w:val="16"/>
          <w:szCs w:val="24"/>
        </w:rPr>
        <w:t>в МФЦ, организациях, осуществляющих функции</w:t>
      </w:r>
    </w:p>
    <w:p>
      <w:pPr>
        <w:spacing w:beforeLines="0" w:afterLines="0"/>
        <w:jc w:val="center"/>
        <w:rPr>
          <w:rFonts w:hint="default" w:ascii="Arial" w:hAnsi="Arial"/>
          <w:b/>
          <w:sz w:val="16"/>
          <w:szCs w:val="24"/>
        </w:rPr>
      </w:pPr>
      <w:r>
        <w:rPr>
          <w:rFonts w:hint="default" w:ascii="Arial" w:hAnsi="Arial"/>
          <w:b/>
          <w:sz w:val="16"/>
          <w:szCs w:val="24"/>
        </w:rPr>
        <w:t>по предоставлению муниципальных услуг</w:t>
      </w:r>
    </w:p>
    <w:p>
      <w:pPr>
        <w:spacing w:beforeLines="0" w:afterLines="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Состав, описание последовательности действий</w:t>
      </w:r>
    </w:p>
    <w:p>
      <w:pPr>
        <w:spacing w:beforeLines="0" w:afterLines="0"/>
        <w:jc w:val="center"/>
        <w:rPr>
          <w:rFonts w:hint="default" w:ascii="Arial" w:hAnsi="Arial"/>
          <w:b/>
          <w:sz w:val="16"/>
          <w:szCs w:val="24"/>
        </w:rPr>
      </w:pPr>
      <w:r>
        <w:rPr>
          <w:rFonts w:hint="default" w:ascii="Arial" w:hAnsi="Arial"/>
          <w:b/>
          <w:sz w:val="16"/>
          <w:szCs w:val="24"/>
        </w:rPr>
        <w:t>при предоставлении муниципальной услуги</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34. Предоставление муниципальной услуги включает в себя последовательность следующих административных процедур:</w:t>
      </w:r>
    </w:p>
    <w:p>
      <w:pPr>
        <w:spacing w:before="160" w:beforeLines="0" w:afterLines="0"/>
        <w:ind w:firstLine="540"/>
        <w:rPr>
          <w:rFonts w:hint="default" w:ascii="Arial" w:hAnsi="Arial"/>
          <w:sz w:val="16"/>
          <w:szCs w:val="24"/>
        </w:rPr>
      </w:pPr>
      <w:r>
        <w:rPr>
          <w:rFonts w:hint="default" w:ascii="Arial" w:hAnsi="Arial"/>
          <w:sz w:val="16"/>
          <w:szCs w:val="24"/>
        </w:rPr>
        <w:t>1) прием и регистрация запроса о предоставлении муниципальной услуги и приложенных к нему документов;</w:t>
      </w:r>
    </w:p>
    <w:p>
      <w:pPr>
        <w:spacing w:before="160" w:beforeLines="0" w:afterLines="0"/>
        <w:ind w:firstLine="540"/>
        <w:rPr>
          <w:rFonts w:hint="default" w:ascii="Arial" w:hAnsi="Arial"/>
          <w:sz w:val="16"/>
          <w:szCs w:val="24"/>
        </w:rPr>
      </w:pPr>
      <w:r>
        <w:rPr>
          <w:rFonts w:hint="default" w:ascii="Arial" w:hAnsi="Arial"/>
          <w:sz w:val="16"/>
          <w:szCs w:val="24"/>
        </w:rPr>
        <w:t>2) проверка представленных заявителем документов, рассмотрение запроса о предоставлении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3) принятие решения по результатам рассмотрения запроса и приложенных к нему документов о предоставлении либо об отказе в предоставлении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\l Par464  </w:instrText>
      </w:r>
      <w:r>
        <w:rPr>
          <w:rFonts w:hint="default" w:ascii="Arial" w:hAnsi="Arial"/>
          <w:sz w:val="16"/>
          <w:szCs w:val="24"/>
        </w:rPr>
        <w:fldChar w:fldCharType="separate"/>
      </w:r>
      <w:r>
        <w:rPr>
          <w:rFonts w:hint="default" w:ascii="Arial" w:hAnsi="Arial"/>
          <w:color w:val="0000FF"/>
          <w:sz w:val="16"/>
          <w:szCs w:val="24"/>
        </w:rPr>
        <w:t>Блок-схема</w:t>
      </w:r>
      <w:r>
        <w:rPr>
          <w:rFonts w:hint="default" w:ascii="Arial" w:hAnsi="Arial"/>
          <w:color w:val="0000FF"/>
          <w:sz w:val="16"/>
          <w:szCs w:val="24"/>
        </w:rPr>
        <w:fldChar w:fldCharType="end"/>
      </w:r>
      <w:r>
        <w:rPr>
          <w:rFonts w:hint="default" w:ascii="Arial" w:hAnsi="Arial"/>
          <w:sz w:val="16"/>
          <w:szCs w:val="24"/>
        </w:rPr>
        <w:t xml:space="preserve"> предоставления муниципальной услуги приведена в приложении 2 к настоящему административному регламенту.</w:t>
      </w:r>
    </w:p>
    <w:p>
      <w:pPr>
        <w:spacing w:beforeLines="0" w:afterLines="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Прием и регистрация</w:t>
      </w:r>
    </w:p>
    <w:p>
      <w:pPr>
        <w:spacing w:beforeLines="0" w:afterLines="0"/>
        <w:jc w:val="center"/>
        <w:rPr>
          <w:rFonts w:hint="default" w:ascii="Arial" w:hAnsi="Arial"/>
          <w:b/>
          <w:sz w:val="16"/>
          <w:szCs w:val="24"/>
        </w:rPr>
      </w:pPr>
      <w:r>
        <w:rPr>
          <w:rFonts w:hint="default" w:ascii="Arial" w:hAnsi="Arial"/>
          <w:b/>
          <w:sz w:val="16"/>
          <w:szCs w:val="24"/>
        </w:rPr>
        <w:t>запроса о предоставлении муниципальной услуги</w:t>
      </w:r>
    </w:p>
    <w:p>
      <w:pPr>
        <w:spacing w:beforeLines="0" w:afterLines="0"/>
        <w:jc w:val="center"/>
        <w:rPr>
          <w:rFonts w:hint="default" w:ascii="Arial" w:hAnsi="Arial"/>
          <w:b/>
          <w:sz w:val="16"/>
          <w:szCs w:val="24"/>
        </w:rPr>
      </w:pPr>
      <w:r>
        <w:rPr>
          <w:rFonts w:hint="default" w:ascii="Arial" w:hAnsi="Arial"/>
          <w:b/>
          <w:sz w:val="16"/>
          <w:szCs w:val="24"/>
        </w:rPr>
        <w:t>и приложенных к нему документов</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35. Основанием для начала исполнения административной процедуры является обращение заявителя в УАГП г. Челябинска с запросом о предоставлении муниципальной услуги и прилагаемыми к нему документами, поступление в УАГП г. Челябинска запроса, поданного через МФЦ, через информационно-телекоммуникационные сети общего пользования в электронной форме, почтовым отправлением.</w:t>
      </w:r>
    </w:p>
    <w:p>
      <w:pPr>
        <w:spacing w:before="160" w:beforeLines="0" w:afterLines="0"/>
        <w:ind w:firstLine="540"/>
        <w:rPr>
          <w:rFonts w:hint="default" w:ascii="Arial" w:hAnsi="Arial"/>
          <w:sz w:val="16"/>
          <w:szCs w:val="24"/>
        </w:rPr>
      </w:pPr>
      <w:r>
        <w:rPr>
          <w:rFonts w:hint="default" w:ascii="Arial" w:hAnsi="Arial"/>
          <w:sz w:val="16"/>
          <w:szCs w:val="24"/>
        </w:rPr>
        <w:t>Прием и регистрация запроса и прилагаемых к нему документов осуществляется специалистами отдела организационной и кадровой работы УАГП г. Челябинска (далее - уполномоченный специалист).</w:t>
      </w:r>
    </w:p>
    <w:p>
      <w:pPr>
        <w:spacing w:before="160" w:beforeLines="0" w:afterLines="0"/>
        <w:ind w:firstLine="540"/>
        <w:rPr>
          <w:rFonts w:hint="default" w:ascii="Arial" w:hAnsi="Arial"/>
          <w:sz w:val="16"/>
          <w:szCs w:val="24"/>
        </w:rPr>
      </w:pPr>
      <w:r>
        <w:rPr>
          <w:rFonts w:hint="default" w:ascii="Arial" w:hAnsi="Arial"/>
          <w:sz w:val="16"/>
          <w:szCs w:val="24"/>
        </w:rPr>
        <w:t>Запрос регистрируется уполномоченным специалистом в день его поступления в случае, если указанный запрос поступил до 15 часов, либо на следующий рабочий день в случае, если запрос поступил после 15 часов.</w:t>
      </w:r>
    </w:p>
    <w:p>
      <w:pPr>
        <w:spacing w:before="160" w:beforeLines="0" w:afterLines="0"/>
        <w:ind w:firstLine="540"/>
        <w:rPr>
          <w:rFonts w:hint="default" w:ascii="Arial" w:hAnsi="Arial"/>
          <w:sz w:val="16"/>
          <w:szCs w:val="24"/>
        </w:rPr>
      </w:pPr>
      <w:r>
        <w:rPr>
          <w:rFonts w:hint="default" w:ascii="Arial" w:hAnsi="Arial"/>
          <w:sz w:val="16"/>
          <w:szCs w:val="24"/>
        </w:rPr>
        <w:t>Уполномоченный специалист вносит в электронную базу данных учета входящих документов запись о приеме документов, в том числе:</w:t>
      </w:r>
    </w:p>
    <w:p>
      <w:pPr>
        <w:spacing w:before="160" w:beforeLines="0" w:afterLines="0"/>
        <w:ind w:firstLine="540"/>
        <w:rPr>
          <w:rFonts w:hint="default" w:ascii="Arial" w:hAnsi="Arial"/>
          <w:sz w:val="16"/>
          <w:szCs w:val="24"/>
        </w:rPr>
      </w:pPr>
      <w:r>
        <w:rPr>
          <w:rFonts w:hint="default" w:ascii="Arial" w:hAnsi="Arial"/>
          <w:sz w:val="16"/>
          <w:szCs w:val="24"/>
        </w:rPr>
        <w:t>1) регистрационный номер;</w:t>
      </w:r>
    </w:p>
    <w:p>
      <w:pPr>
        <w:spacing w:before="160" w:beforeLines="0" w:afterLines="0"/>
        <w:ind w:firstLine="540"/>
        <w:rPr>
          <w:rFonts w:hint="default" w:ascii="Arial" w:hAnsi="Arial"/>
          <w:sz w:val="16"/>
          <w:szCs w:val="24"/>
        </w:rPr>
      </w:pPr>
      <w:r>
        <w:rPr>
          <w:rFonts w:hint="default" w:ascii="Arial" w:hAnsi="Arial"/>
          <w:sz w:val="16"/>
          <w:szCs w:val="24"/>
        </w:rPr>
        <w:t>2) дату приема документов;</w:t>
      </w:r>
    </w:p>
    <w:p>
      <w:pPr>
        <w:spacing w:before="160" w:beforeLines="0" w:afterLines="0"/>
        <w:ind w:firstLine="540"/>
        <w:rPr>
          <w:rFonts w:hint="default" w:ascii="Arial" w:hAnsi="Arial"/>
          <w:sz w:val="16"/>
          <w:szCs w:val="24"/>
        </w:rPr>
      </w:pPr>
      <w:r>
        <w:rPr>
          <w:rFonts w:hint="default" w:ascii="Arial" w:hAnsi="Arial"/>
          <w:sz w:val="16"/>
          <w:szCs w:val="24"/>
        </w:rPr>
        <w:t>3) фамилию, имя, отчество заявителя;</w:t>
      </w:r>
    </w:p>
    <w:p>
      <w:pPr>
        <w:spacing w:before="160" w:beforeLines="0" w:afterLines="0"/>
        <w:ind w:firstLine="540"/>
        <w:rPr>
          <w:rFonts w:hint="default" w:ascii="Arial" w:hAnsi="Arial"/>
          <w:sz w:val="16"/>
          <w:szCs w:val="24"/>
        </w:rPr>
      </w:pPr>
      <w:r>
        <w:rPr>
          <w:rFonts w:hint="default" w:ascii="Arial" w:hAnsi="Arial"/>
          <w:sz w:val="16"/>
          <w:szCs w:val="24"/>
        </w:rPr>
        <w:t>4) фамилию, имя, отчество представителя заявителя (если с запросом обращается представитель);</w:t>
      </w:r>
    </w:p>
    <w:p>
      <w:pPr>
        <w:spacing w:before="160" w:beforeLines="0" w:afterLines="0"/>
        <w:ind w:firstLine="540"/>
        <w:rPr>
          <w:rFonts w:hint="default" w:ascii="Arial" w:hAnsi="Arial"/>
          <w:sz w:val="16"/>
          <w:szCs w:val="24"/>
        </w:rPr>
      </w:pPr>
      <w:r>
        <w:rPr>
          <w:rFonts w:hint="default" w:ascii="Arial" w:hAnsi="Arial"/>
          <w:sz w:val="16"/>
          <w:szCs w:val="24"/>
        </w:rPr>
        <w:t>5) наименование входящего документа.</w:t>
      </w:r>
    </w:p>
    <w:p>
      <w:pPr>
        <w:spacing w:before="160" w:beforeLines="0" w:afterLines="0"/>
        <w:ind w:firstLine="540"/>
        <w:rPr>
          <w:rFonts w:hint="default" w:ascii="Arial" w:hAnsi="Arial"/>
          <w:sz w:val="16"/>
          <w:szCs w:val="24"/>
        </w:rPr>
      </w:pPr>
      <w:r>
        <w:rPr>
          <w:rFonts w:hint="default" w:ascii="Arial" w:hAnsi="Arial"/>
          <w:sz w:val="16"/>
          <w:szCs w:val="24"/>
        </w:rPr>
        <w:t>На запросе проставляется штамп установленной формы с указанием входящего регистрационного номера и даты поступления документов.</w:t>
      </w:r>
    </w:p>
    <w:p>
      <w:pPr>
        <w:spacing w:before="160" w:beforeLines="0" w:afterLines="0"/>
        <w:ind w:firstLine="540"/>
        <w:rPr>
          <w:rFonts w:hint="default" w:ascii="Arial" w:hAnsi="Arial"/>
          <w:sz w:val="16"/>
          <w:szCs w:val="24"/>
        </w:rPr>
      </w:pPr>
      <w:r>
        <w:rPr>
          <w:rFonts w:hint="default" w:ascii="Arial" w:hAnsi="Arial"/>
          <w:sz w:val="16"/>
          <w:szCs w:val="24"/>
        </w:rPr>
        <w:t>Время приема документов от заявителя не должно превышать 15 минут.</w:t>
      </w:r>
    </w:p>
    <w:p>
      <w:pPr>
        <w:spacing w:before="160" w:beforeLines="0" w:afterLines="0"/>
        <w:ind w:firstLine="540"/>
        <w:rPr>
          <w:rFonts w:hint="default" w:ascii="Arial" w:hAnsi="Arial"/>
          <w:sz w:val="16"/>
          <w:szCs w:val="24"/>
        </w:rPr>
      </w:pPr>
      <w:r>
        <w:rPr>
          <w:rFonts w:hint="default" w:ascii="Arial" w:hAnsi="Arial"/>
          <w:sz w:val="16"/>
          <w:szCs w:val="24"/>
        </w:rPr>
        <w:t>Документы, прилагаемые к запросу, представляются в подлинниках либо в форме надлежащим образом заверенных копий.</w:t>
      </w:r>
    </w:p>
    <w:p>
      <w:pPr>
        <w:spacing w:before="160" w:beforeLines="0" w:afterLines="0"/>
        <w:ind w:firstLine="540"/>
        <w:rPr>
          <w:rFonts w:hint="default" w:ascii="Arial" w:hAnsi="Arial"/>
          <w:sz w:val="16"/>
          <w:szCs w:val="24"/>
        </w:rPr>
      </w:pPr>
      <w:r>
        <w:rPr>
          <w:rFonts w:hint="default" w:ascii="Arial" w:hAnsi="Arial"/>
          <w:sz w:val="16"/>
          <w:szCs w:val="24"/>
        </w:rPr>
        <w:t>В случае если заявитель прилагает к запросу копии документов, он обязан в процессе приема документов представить уполномоченному специалисту их подлинники в целях обеспечения возможности сверить представленные экземпляры подлинников и копий документов.</w:t>
      </w:r>
    </w:p>
    <w:p>
      <w:pPr>
        <w:spacing w:before="160" w:beforeLines="0" w:afterLines="0"/>
        <w:ind w:firstLine="540"/>
        <w:rPr>
          <w:rFonts w:hint="default" w:ascii="Arial" w:hAnsi="Arial"/>
          <w:sz w:val="16"/>
          <w:szCs w:val="24"/>
        </w:rPr>
      </w:pPr>
      <w:r>
        <w:rPr>
          <w:rFonts w:hint="default" w:ascii="Arial" w:hAnsi="Arial"/>
          <w:sz w:val="16"/>
          <w:szCs w:val="24"/>
        </w:rPr>
        <w:t>В процессе приема документов от заявителя уполномоченный специалист:</w:t>
      </w:r>
    </w:p>
    <w:p>
      <w:pPr>
        <w:spacing w:before="160" w:beforeLines="0" w:afterLines="0"/>
        <w:ind w:firstLine="540"/>
        <w:rPr>
          <w:rFonts w:hint="default" w:ascii="Arial" w:hAnsi="Arial"/>
          <w:sz w:val="16"/>
          <w:szCs w:val="24"/>
        </w:rPr>
      </w:pPr>
      <w:r>
        <w:rPr>
          <w:rFonts w:hint="default" w:ascii="Arial" w:hAnsi="Arial"/>
          <w:sz w:val="16"/>
          <w:szCs w:val="24"/>
        </w:rPr>
        <w:t>- проводит проверку наличия документов, прилагаемых к запросу;</w:t>
      </w:r>
    </w:p>
    <w:p>
      <w:pPr>
        <w:spacing w:before="160" w:beforeLines="0" w:afterLines="0"/>
        <w:ind w:firstLine="540"/>
        <w:rPr>
          <w:rFonts w:hint="default" w:ascii="Arial" w:hAnsi="Arial"/>
          <w:sz w:val="16"/>
          <w:szCs w:val="24"/>
        </w:rPr>
      </w:pPr>
      <w:r>
        <w:rPr>
          <w:rFonts w:hint="default" w:ascii="Arial" w:hAnsi="Arial"/>
          <w:sz w:val="16"/>
          <w:szCs w:val="24"/>
        </w:rPr>
        <w:t>- сверяет представленные экземпляры подлинников и копий документов в случае, если заявитель прилагает к заявлению копии документов;</w:t>
      </w:r>
    </w:p>
    <w:p>
      <w:pPr>
        <w:spacing w:before="160" w:beforeLines="0" w:afterLines="0"/>
        <w:ind w:firstLine="540"/>
        <w:rPr>
          <w:rFonts w:hint="default" w:ascii="Arial" w:hAnsi="Arial"/>
          <w:sz w:val="16"/>
          <w:szCs w:val="24"/>
        </w:rPr>
      </w:pPr>
      <w:r>
        <w:rPr>
          <w:rFonts w:hint="default" w:ascii="Arial" w:hAnsi="Arial"/>
          <w:sz w:val="16"/>
          <w:szCs w:val="24"/>
        </w:rPr>
        <w:t>- проверяет наличие оснований для отказа в приеме документов;</w:t>
      </w:r>
    </w:p>
    <w:p>
      <w:pPr>
        <w:spacing w:before="160" w:beforeLines="0" w:afterLines="0"/>
        <w:ind w:firstLine="540"/>
        <w:rPr>
          <w:rFonts w:hint="default" w:ascii="Arial" w:hAnsi="Arial"/>
          <w:sz w:val="16"/>
          <w:szCs w:val="24"/>
        </w:rPr>
      </w:pPr>
      <w:r>
        <w:rPr>
          <w:rFonts w:hint="default" w:ascii="Arial" w:hAnsi="Arial"/>
          <w:sz w:val="16"/>
          <w:szCs w:val="24"/>
        </w:rPr>
        <w:t xml:space="preserve">- в случае выявления изложенных в </w:t>
      </w:r>
      <w:r>
        <w:rPr>
          <w:rFonts w:hint="default" w:ascii="Arial" w:hAnsi="Arial"/>
          <w:sz w:val="16"/>
          <w:szCs w:val="24"/>
        </w:rPr>
        <w:fldChar w:fldCharType="begin"/>
      </w:r>
      <w:r>
        <w:rPr>
          <w:rFonts w:hint="default" w:ascii="Arial" w:hAnsi="Arial"/>
          <w:sz w:val="16"/>
          <w:szCs w:val="24"/>
        </w:rPr>
        <w:instrText xml:space="preserve">HYPERLINK \l Par136  </w:instrText>
      </w:r>
      <w:r>
        <w:rPr>
          <w:rFonts w:hint="default" w:ascii="Arial" w:hAnsi="Arial"/>
          <w:sz w:val="16"/>
          <w:szCs w:val="24"/>
        </w:rPr>
        <w:fldChar w:fldCharType="separate"/>
      </w:r>
      <w:r>
        <w:rPr>
          <w:rFonts w:hint="default" w:ascii="Arial" w:hAnsi="Arial"/>
          <w:color w:val="0000FF"/>
          <w:sz w:val="16"/>
          <w:szCs w:val="24"/>
        </w:rPr>
        <w:t>пунктах 15</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Par140  </w:instrText>
      </w:r>
      <w:r>
        <w:rPr>
          <w:rFonts w:hint="default" w:ascii="Arial" w:hAnsi="Arial"/>
          <w:sz w:val="16"/>
          <w:szCs w:val="24"/>
        </w:rPr>
        <w:fldChar w:fldCharType="separate"/>
      </w:r>
      <w:r>
        <w:rPr>
          <w:rFonts w:hint="default" w:ascii="Arial" w:hAnsi="Arial"/>
          <w:color w:val="0000FF"/>
          <w:sz w:val="16"/>
          <w:szCs w:val="24"/>
        </w:rPr>
        <w:t>16</w:t>
      </w:r>
      <w:r>
        <w:rPr>
          <w:rFonts w:hint="default" w:ascii="Arial" w:hAnsi="Arial"/>
          <w:color w:val="0000FF"/>
          <w:sz w:val="16"/>
          <w:szCs w:val="24"/>
        </w:rPr>
        <w:fldChar w:fldCharType="end"/>
      </w:r>
      <w:r>
        <w:rPr>
          <w:rFonts w:hint="default" w:ascii="Arial" w:hAnsi="Arial"/>
          <w:sz w:val="16"/>
          <w:szCs w:val="24"/>
        </w:rPr>
        <w:t xml:space="preserve"> настоящего административного регламента оснований для отказа в приеме документов возвращает запрос с приложенными документами заявителю без регистрации с устным разъяснением причин невозможности приема запроса и документов для предоставления муниципальной услуги, а также последствиями устранения данных обстоятельств;</w:t>
      </w:r>
    </w:p>
    <w:p>
      <w:pPr>
        <w:spacing w:before="160" w:beforeLines="0" w:afterLines="0"/>
        <w:ind w:firstLine="540"/>
        <w:rPr>
          <w:rFonts w:hint="default" w:ascii="Arial" w:hAnsi="Arial"/>
          <w:sz w:val="16"/>
          <w:szCs w:val="24"/>
        </w:rPr>
      </w:pPr>
      <w:r>
        <w:rPr>
          <w:rFonts w:hint="default" w:ascii="Arial" w:hAnsi="Arial"/>
          <w:sz w:val="16"/>
          <w:szCs w:val="24"/>
        </w:rPr>
        <w:t xml:space="preserve">- в случае отсутствия оснований для отказа в приеме документов, а также в случае если при наличии оснований для отказа в приеме документов, предусмотренных </w:t>
      </w:r>
      <w:r>
        <w:rPr>
          <w:rFonts w:hint="default" w:ascii="Arial" w:hAnsi="Arial"/>
          <w:sz w:val="16"/>
          <w:szCs w:val="24"/>
        </w:rPr>
        <w:fldChar w:fldCharType="begin"/>
      </w:r>
      <w:r>
        <w:rPr>
          <w:rFonts w:hint="default" w:ascii="Arial" w:hAnsi="Arial"/>
          <w:sz w:val="16"/>
          <w:szCs w:val="24"/>
        </w:rPr>
        <w:instrText xml:space="preserve">HYPERLINK \l Par136  </w:instrText>
      </w:r>
      <w:r>
        <w:rPr>
          <w:rFonts w:hint="default" w:ascii="Arial" w:hAnsi="Arial"/>
          <w:sz w:val="16"/>
          <w:szCs w:val="24"/>
        </w:rPr>
        <w:fldChar w:fldCharType="separate"/>
      </w:r>
      <w:r>
        <w:rPr>
          <w:rFonts w:hint="default" w:ascii="Arial" w:hAnsi="Arial"/>
          <w:color w:val="0000FF"/>
          <w:sz w:val="16"/>
          <w:szCs w:val="24"/>
        </w:rPr>
        <w:t>пунктами 15</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Par140  </w:instrText>
      </w:r>
      <w:r>
        <w:rPr>
          <w:rFonts w:hint="default" w:ascii="Arial" w:hAnsi="Arial"/>
          <w:sz w:val="16"/>
          <w:szCs w:val="24"/>
        </w:rPr>
        <w:fldChar w:fldCharType="separate"/>
      </w:r>
      <w:r>
        <w:rPr>
          <w:rFonts w:hint="default" w:ascii="Arial" w:hAnsi="Arial"/>
          <w:color w:val="0000FF"/>
          <w:sz w:val="16"/>
          <w:szCs w:val="24"/>
        </w:rPr>
        <w:t>16</w:t>
      </w:r>
      <w:r>
        <w:rPr>
          <w:rFonts w:hint="default" w:ascii="Arial" w:hAnsi="Arial"/>
          <w:color w:val="0000FF"/>
          <w:sz w:val="16"/>
          <w:szCs w:val="24"/>
        </w:rPr>
        <w:fldChar w:fldCharType="end"/>
      </w:r>
      <w:r>
        <w:rPr>
          <w:rFonts w:hint="default" w:ascii="Arial" w:hAnsi="Arial"/>
          <w:sz w:val="16"/>
          <w:szCs w:val="24"/>
        </w:rPr>
        <w:t xml:space="preserve"> настоящего административного регламента, заявитель настаивает на подаче запроса и документов, запрос и документы, регистрирует представленные документы.</w:t>
      </w:r>
    </w:p>
    <w:p>
      <w:pPr>
        <w:spacing w:before="160" w:beforeLines="0" w:afterLines="0"/>
        <w:ind w:firstLine="540"/>
        <w:rPr>
          <w:rFonts w:hint="default" w:ascii="Arial" w:hAnsi="Arial"/>
          <w:sz w:val="16"/>
          <w:szCs w:val="24"/>
        </w:rPr>
      </w:pPr>
      <w:r>
        <w:rPr>
          <w:rFonts w:hint="default" w:ascii="Arial" w:hAnsi="Arial"/>
          <w:sz w:val="16"/>
          <w:szCs w:val="24"/>
        </w:rPr>
        <w:t>Уполномоченный специалист передает в течение 1 рабочего дня зарегистрированный запрос с приложенными к нему документами ответственному специалисту отдела архитектуры и дизайна городской среды УАГП г. Челябинска.</w:t>
      </w:r>
    </w:p>
    <w:p>
      <w:pPr>
        <w:spacing w:before="160" w:beforeLines="0" w:afterLines="0"/>
        <w:ind w:firstLine="540"/>
        <w:rPr>
          <w:rFonts w:hint="default" w:ascii="Arial" w:hAnsi="Arial"/>
          <w:sz w:val="16"/>
          <w:szCs w:val="24"/>
        </w:rPr>
      </w:pPr>
      <w:r>
        <w:rPr>
          <w:rFonts w:hint="default" w:ascii="Arial" w:hAnsi="Arial"/>
          <w:sz w:val="16"/>
          <w:szCs w:val="24"/>
        </w:rPr>
        <w:t>Результатом выполнения административной процедуры является прием и регистрация запроса о предоставлении муниципальной услуги и прилагаемых к нему документов, направление запроса о предоставлении муниципальной услуги и прилагаемых к нему документов в отдел архитектуры и дизайна городской среды УАГП г. Челябинска.</w:t>
      </w:r>
    </w:p>
    <w:p>
      <w:pPr>
        <w:spacing w:beforeLines="0" w:afterLines="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Проверка представленных заявителем документов,</w:t>
      </w:r>
    </w:p>
    <w:p>
      <w:pPr>
        <w:spacing w:beforeLines="0" w:afterLines="0"/>
        <w:jc w:val="center"/>
        <w:rPr>
          <w:rFonts w:hint="default" w:ascii="Arial" w:hAnsi="Arial"/>
          <w:b/>
          <w:sz w:val="16"/>
          <w:szCs w:val="24"/>
        </w:rPr>
      </w:pPr>
      <w:r>
        <w:rPr>
          <w:rFonts w:hint="default" w:ascii="Arial" w:hAnsi="Arial"/>
          <w:b/>
          <w:sz w:val="16"/>
          <w:szCs w:val="24"/>
        </w:rPr>
        <w:t>рассмотрение заявления о предоставлении муниципальной услуги</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36. Основанием для начала административной процедуры является поступление ответственному специалисту отдела архитектуры и дизайна городской среды УАГП г. Челябинска зарегистрированного запроса о предоставлении муниципальной услуги и прилагаемых к нему документов, требующих проверки полноты и достоверности указанных в них сведений, наличия прилагаемых документов.</w:t>
      </w:r>
    </w:p>
    <w:p>
      <w:pPr>
        <w:spacing w:before="160" w:beforeLines="0" w:afterLines="0"/>
        <w:ind w:firstLine="540"/>
        <w:rPr>
          <w:rFonts w:hint="default" w:ascii="Arial" w:hAnsi="Arial"/>
          <w:sz w:val="16"/>
          <w:szCs w:val="24"/>
        </w:rPr>
      </w:pPr>
      <w:r>
        <w:rPr>
          <w:rFonts w:hint="default" w:ascii="Arial" w:hAnsi="Arial"/>
          <w:sz w:val="16"/>
          <w:szCs w:val="24"/>
        </w:rPr>
        <w:t>37. Ответственный специалист отдела архитектуры и дизайна городской среды УАГП г. Челябинска при поступлении запроса о согласовании установки информационной вывески, дизайн-проекта размещения вывески в течение двадцати календарных дней осуществляет:</w:t>
      </w:r>
    </w:p>
    <w:p>
      <w:pPr>
        <w:spacing w:before="160" w:beforeLines="0" w:afterLines="0"/>
        <w:ind w:firstLine="540"/>
        <w:rPr>
          <w:rFonts w:hint="default" w:ascii="Arial" w:hAnsi="Arial"/>
          <w:sz w:val="16"/>
          <w:szCs w:val="24"/>
        </w:rPr>
      </w:pPr>
      <w:r>
        <w:rPr>
          <w:rFonts w:hint="default" w:ascii="Arial" w:hAnsi="Arial"/>
          <w:sz w:val="16"/>
          <w:szCs w:val="24"/>
        </w:rPr>
        <w:t>1) проверку запроса и прилагаемых документов;</w:t>
      </w:r>
    </w:p>
    <w:p>
      <w:pPr>
        <w:spacing w:before="160" w:beforeLines="0" w:afterLines="0"/>
        <w:ind w:firstLine="540"/>
        <w:rPr>
          <w:rFonts w:hint="default" w:ascii="Arial" w:hAnsi="Arial"/>
          <w:sz w:val="16"/>
          <w:szCs w:val="24"/>
        </w:rPr>
      </w:pPr>
      <w:r>
        <w:rPr>
          <w:rFonts w:hint="default" w:ascii="Arial" w:hAnsi="Arial"/>
          <w:sz w:val="16"/>
          <w:szCs w:val="24"/>
        </w:rPr>
        <w:t>2) получение сведений в рамках межведомственного взаимодействия;</w:t>
      </w:r>
    </w:p>
    <w:p>
      <w:pPr>
        <w:spacing w:before="160" w:beforeLines="0" w:afterLines="0"/>
        <w:ind w:firstLine="540"/>
        <w:rPr>
          <w:rFonts w:hint="default" w:ascii="Arial" w:hAnsi="Arial"/>
          <w:sz w:val="16"/>
          <w:szCs w:val="24"/>
        </w:rPr>
      </w:pPr>
      <w:r>
        <w:rPr>
          <w:rFonts w:hint="default" w:ascii="Arial" w:hAnsi="Arial"/>
          <w:sz w:val="16"/>
          <w:szCs w:val="24"/>
        </w:rPr>
        <w:t>3) в случае наличия оснований для отказа в предоставлении муниципальной услуги подготовку проекта решения об отказе в предоставлении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4) в случае отсутствия оснований для отказа в предоставлении муниципальной услуги, подготовку проекта уведомления о согласовании установки информационной вывески, дизайн-проекта размещения вывески;</w:t>
      </w:r>
    </w:p>
    <w:p>
      <w:pPr>
        <w:spacing w:before="160" w:beforeLines="0" w:afterLines="0"/>
        <w:ind w:firstLine="540"/>
        <w:rPr>
          <w:rFonts w:hint="default" w:ascii="Arial" w:hAnsi="Arial"/>
          <w:sz w:val="16"/>
          <w:szCs w:val="24"/>
        </w:rPr>
      </w:pPr>
      <w:r>
        <w:rPr>
          <w:rFonts w:hint="default" w:ascii="Arial" w:hAnsi="Arial"/>
          <w:sz w:val="16"/>
          <w:szCs w:val="24"/>
        </w:rPr>
        <w:t>5) направление указанных проектов, запроса и документов начальнику УАГП г. Челябинска для принятия решения.</w:t>
      </w:r>
    </w:p>
    <w:p>
      <w:pPr>
        <w:spacing w:beforeLines="0" w:afterLines="0"/>
        <w:rPr>
          <w:rFonts w:hint="default" w:ascii="Arial" w:hAnsi="Arial"/>
          <w:sz w:val="16"/>
          <w:szCs w:val="24"/>
        </w:rPr>
      </w:pPr>
      <w:r>
        <w:rPr>
          <w:rFonts w:hint="default" w:ascii="Arial" w:hAnsi="Arial"/>
          <w:sz w:val="16"/>
          <w:szCs w:val="24"/>
        </w:rPr>
        <w:t xml:space="preserve">(в ред. </w:t>
      </w:r>
      <w:r>
        <w:rPr>
          <w:rFonts w:hint="default" w:ascii="Arial" w:hAnsi="Arial"/>
          <w:sz w:val="16"/>
          <w:szCs w:val="24"/>
        </w:rPr>
        <w:fldChar w:fldCharType="begin"/>
      </w:r>
      <w:r>
        <w:rPr>
          <w:rFonts w:hint="default" w:ascii="Arial" w:hAnsi="Arial"/>
          <w:sz w:val="16"/>
          <w:szCs w:val="24"/>
        </w:rPr>
        <w:instrText xml:space="preserve">HYPERLINK https://login.consultant.ru/link/?req=doc&amp;base=RLAW169&amp;n=214157&amp;dst=100006 </w:instrText>
      </w:r>
      <w:r>
        <w:rPr>
          <w:rFonts w:hint="default" w:ascii="Arial" w:hAnsi="Arial"/>
          <w:sz w:val="16"/>
          <w:szCs w:val="24"/>
        </w:rPr>
        <w:fldChar w:fldCharType="separate"/>
      </w:r>
      <w:r>
        <w:rPr>
          <w:rFonts w:hint="default" w:ascii="Arial" w:hAnsi="Arial"/>
          <w:color w:val="0000FF"/>
          <w:sz w:val="16"/>
          <w:szCs w:val="24"/>
        </w:rPr>
        <w:t>Постановления</w:t>
      </w:r>
      <w:r>
        <w:rPr>
          <w:rFonts w:hint="default" w:ascii="Arial" w:hAnsi="Arial"/>
          <w:color w:val="0000FF"/>
          <w:sz w:val="16"/>
          <w:szCs w:val="24"/>
        </w:rPr>
        <w:fldChar w:fldCharType="end"/>
      </w:r>
      <w:r>
        <w:rPr>
          <w:rFonts w:hint="default" w:ascii="Arial" w:hAnsi="Arial"/>
          <w:sz w:val="16"/>
          <w:szCs w:val="24"/>
        </w:rPr>
        <w:t xml:space="preserve"> Администрации города Челябинска от 21.12.2023 N 701-п)</w:t>
      </w:r>
    </w:p>
    <w:p>
      <w:pPr>
        <w:spacing w:before="160" w:beforeLines="0" w:afterLines="0"/>
        <w:ind w:firstLine="540"/>
        <w:rPr>
          <w:rFonts w:hint="default" w:ascii="Arial" w:hAnsi="Arial"/>
          <w:sz w:val="16"/>
          <w:szCs w:val="24"/>
        </w:rPr>
      </w:pPr>
      <w:r>
        <w:rPr>
          <w:rFonts w:hint="default" w:ascii="Arial" w:hAnsi="Arial"/>
          <w:sz w:val="16"/>
          <w:szCs w:val="24"/>
        </w:rPr>
        <w:t>Результатом административной процедуры является подготовка проектов уведомления о согласовании установки информационной вывески, дизайн-проекта размещения вывески либо подготовка проекта решения об отказе в предоставлении муниципальной услуги и направление указанных проектов, запроса и документов начальнику УАГП г. Челябинска для принятия решения.</w:t>
      </w:r>
    </w:p>
    <w:p>
      <w:pPr>
        <w:spacing w:beforeLines="0" w:afterLines="0"/>
        <w:rPr>
          <w:rFonts w:hint="default" w:ascii="Arial" w:hAnsi="Arial"/>
          <w:sz w:val="16"/>
          <w:szCs w:val="24"/>
        </w:rPr>
      </w:pPr>
      <w:r>
        <w:rPr>
          <w:rFonts w:hint="default" w:ascii="Arial" w:hAnsi="Arial"/>
          <w:sz w:val="16"/>
          <w:szCs w:val="24"/>
        </w:rPr>
        <w:t xml:space="preserve">(в ред. </w:t>
      </w:r>
      <w:r>
        <w:rPr>
          <w:rFonts w:hint="default" w:ascii="Arial" w:hAnsi="Arial"/>
          <w:sz w:val="16"/>
          <w:szCs w:val="24"/>
        </w:rPr>
        <w:fldChar w:fldCharType="begin"/>
      </w:r>
      <w:r>
        <w:rPr>
          <w:rFonts w:hint="default" w:ascii="Arial" w:hAnsi="Arial"/>
          <w:sz w:val="16"/>
          <w:szCs w:val="24"/>
        </w:rPr>
        <w:instrText xml:space="preserve">HYPERLINK https://login.consultant.ru/link/?req=doc&amp;base=RLAW169&amp;n=214157&amp;dst=100006 </w:instrText>
      </w:r>
      <w:r>
        <w:rPr>
          <w:rFonts w:hint="default" w:ascii="Arial" w:hAnsi="Arial"/>
          <w:sz w:val="16"/>
          <w:szCs w:val="24"/>
        </w:rPr>
        <w:fldChar w:fldCharType="separate"/>
      </w:r>
      <w:r>
        <w:rPr>
          <w:rFonts w:hint="default" w:ascii="Arial" w:hAnsi="Arial"/>
          <w:color w:val="0000FF"/>
          <w:sz w:val="16"/>
          <w:szCs w:val="24"/>
        </w:rPr>
        <w:t>Постановления</w:t>
      </w:r>
      <w:r>
        <w:rPr>
          <w:rFonts w:hint="default" w:ascii="Arial" w:hAnsi="Arial"/>
          <w:color w:val="0000FF"/>
          <w:sz w:val="16"/>
          <w:szCs w:val="24"/>
        </w:rPr>
        <w:fldChar w:fldCharType="end"/>
      </w:r>
      <w:r>
        <w:rPr>
          <w:rFonts w:hint="default" w:ascii="Arial" w:hAnsi="Arial"/>
          <w:sz w:val="16"/>
          <w:szCs w:val="24"/>
        </w:rPr>
        <w:t xml:space="preserve"> Администрации города Челябинска от 21.12.2023 N 701-п)</w:t>
      </w:r>
    </w:p>
    <w:p>
      <w:pPr>
        <w:spacing w:beforeLines="0" w:afterLines="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Принятие решения по результатам рассмотрения запроса</w:t>
      </w:r>
    </w:p>
    <w:p>
      <w:pPr>
        <w:spacing w:beforeLines="0" w:afterLines="0"/>
        <w:jc w:val="center"/>
        <w:rPr>
          <w:rFonts w:hint="default" w:ascii="Arial" w:hAnsi="Arial"/>
          <w:b/>
          <w:sz w:val="16"/>
          <w:szCs w:val="24"/>
        </w:rPr>
      </w:pPr>
      <w:r>
        <w:rPr>
          <w:rFonts w:hint="default" w:ascii="Arial" w:hAnsi="Arial"/>
          <w:b/>
          <w:sz w:val="16"/>
          <w:szCs w:val="24"/>
        </w:rPr>
        <w:t>и приложенных к нему документов о предоставлении</w:t>
      </w:r>
    </w:p>
    <w:p>
      <w:pPr>
        <w:spacing w:beforeLines="0" w:afterLines="0"/>
        <w:jc w:val="center"/>
        <w:rPr>
          <w:rFonts w:hint="default" w:ascii="Arial" w:hAnsi="Arial"/>
          <w:b/>
          <w:sz w:val="16"/>
          <w:szCs w:val="24"/>
        </w:rPr>
      </w:pPr>
      <w:r>
        <w:rPr>
          <w:rFonts w:hint="default" w:ascii="Arial" w:hAnsi="Arial"/>
          <w:b/>
          <w:sz w:val="16"/>
          <w:szCs w:val="24"/>
        </w:rPr>
        <w:t>либо об отказе в предоставлении муниципальной услуги</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38. Основанием для начала административной процедуры является поступление начальнику УАГП г. Челябинска проекта уведомления о согласовании установки информационной вывески, дизайн-проекта размещения вывески либо проекта решения об отказе в предоставлении муниципальной услуги.</w:t>
      </w:r>
    </w:p>
    <w:p>
      <w:pPr>
        <w:spacing w:beforeLines="0" w:afterLines="0"/>
        <w:rPr>
          <w:rFonts w:hint="default" w:ascii="Arial" w:hAnsi="Arial"/>
          <w:sz w:val="16"/>
          <w:szCs w:val="24"/>
        </w:rPr>
      </w:pPr>
      <w:r>
        <w:rPr>
          <w:rFonts w:hint="default" w:ascii="Arial" w:hAnsi="Arial"/>
          <w:sz w:val="16"/>
          <w:szCs w:val="24"/>
        </w:rPr>
        <w:t xml:space="preserve">(в ред. </w:t>
      </w:r>
      <w:r>
        <w:rPr>
          <w:rFonts w:hint="default" w:ascii="Arial" w:hAnsi="Arial"/>
          <w:sz w:val="16"/>
          <w:szCs w:val="24"/>
        </w:rPr>
        <w:fldChar w:fldCharType="begin"/>
      </w:r>
      <w:r>
        <w:rPr>
          <w:rFonts w:hint="default" w:ascii="Arial" w:hAnsi="Arial"/>
          <w:sz w:val="16"/>
          <w:szCs w:val="24"/>
        </w:rPr>
        <w:instrText xml:space="preserve">HYPERLINK https://login.consultant.ru/link/?req=doc&amp;base=RLAW169&amp;n=214157&amp;dst=100006 </w:instrText>
      </w:r>
      <w:r>
        <w:rPr>
          <w:rFonts w:hint="default" w:ascii="Arial" w:hAnsi="Arial"/>
          <w:sz w:val="16"/>
          <w:szCs w:val="24"/>
        </w:rPr>
        <w:fldChar w:fldCharType="separate"/>
      </w:r>
      <w:r>
        <w:rPr>
          <w:rFonts w:hint="default" w:ascii="Arial" w:hAnsi="Arial"/>
          <w:color w:val="0000FF"/>
          <w:sz w:val="16"/>
          <w:szCs w:val="24"/>
        </w:rPr>
        <w:t>Постановления</w:t>
      </w:r>
      <w:r>
        <w:rPr>
          <w:rFonts w:hint="default" w:ascii="Arial" w:hAnsi="Arial"/>
          <w:color w:val="0000FF"/>
          <w:sz w:val="16"/>
          <w:szCs w:val="24"/>
        </w:rPr>
        <w:fldChar w:fldCharType="end"/>
      </w:r>
      <w:r>
        <w:rPr>
          <w:rFonts w:hint="default" w:ascii="Arial" w:hAnsi="Arial"/>
          <w:sz w:val="16"/>
          <w:szCs w:val="24"/>
        </w:rPr>
        <w:t xml:space="preserve"> Администрации города Челябинска от 21.12.2023 N 701-п)</w:t>
      </w:r>
    </w:p>
    <w:p>
      <w:pPr>
        <w:spacing w:before="160" w:beforeLines="0" w:afterLines="0"/>
        <w:ind w:firstLine="540"/>
        <w:rPr>
          <w:rFonts w:hint="default" w:ascii="Arial" w:hAnsi="Arial"/>
          <w:sz w:val="16"/>
          <w:szCs w:val="24"/>
        </w:rPr>
      </w:pPr>
      <w:bookmarkStart w:id="7" w:name="Par330"/>
      <w:bookmarkEnd w:id="7"/>
      <w:r>
        <w:rPr>
          <w:rFonts w:hint="default" w:ascii="Arial" w:hAnsi="Arial"/>
          <w:sz w:val="16"/>
          <w:szCs w:val="24"/>
        </w:rPr>
        <w:t xml:space="preserve">39. Начальник УАГП г. Челябинска не позднее срока, указанного в </w:t>
      </w:r>
      <w:r>
        <w:rPr>
          <w:rFonts w:hint="default" w:ascii="Arial" w:hAnsi="Arial"/>
          <w:sz w:val="16"/>
          <w:szCs w:val="24"/>
        </w:rPr>
        <w:fldChar w:fldCharType="begin"/>
      </w:r>
      <w:r>
        <w:rPr>
          <w:rFonts w:hint="default" w:ascii="Arial" w:hAnsi="Arial"/>
          <w:sz w:val="16"/>
          <w:szCs w:val="24"/>
        </w:rPr>
        <w:instrText xml:space="preserve">HYPERLINK \l Par99  </w:instrText>
      </w:r>
      <w:r>
        <w:rPr>
          <w:rFonts w:hint="default" w:ascii="Arial" w:hAnsi="Arial"/>
          <w:sz w:val="16"/>
          <w:szCs w:val="24"/>
        </w:rPr>
        <w:fldChar w:fldCharType="separate"/>
      </w:r>
      <w:r>
        <w:rPr>
          <w:rFonts w:hint="default" w:ascii="Arial" w:hAnsi="Arial"/>
          <w:color w:val="0000FF"/>
          <w:sz w:val="16"/>
          <w:szCs w:val="24"/>
        </w:rPr>
        <w:t>пункте 11</w:t>
      </w:r>
      <w:r>
        <w:rPr>
          <w:rFonts w:hint="default" w:ascii="Arial" w:hAnsi="Arial"/>
          <w:color w:val="0000FF"/>
          <w:sz w:val="16"/>
          <w:szCs w:val="24"/>
        </w:rPr>
        <w:fldChar w:fldCharType="end"/>
      </w:r>
      <w:r>
        <w:rPr>
          <w:rFonts w:hint="default" w:ascii="Arial" w:hAnsi="Arial"/>
          <w:sz w:val="16"/>
          <w:szCs w:val="24"/>
        </w:rPr>
        <w:t xml:space="preserve"> настоящего административного регламента, принимает решение о согласовании установки информационной вывески, дизайн-проекта размещения вывески и подписывает уведомление о согласовании установки информационной вывески, дизайн-проекта размещения вывески либо принимает решение об отказе в предоставлении муниципальной услуги и подписывает проект решения об отказе в предоставлении муниципальной услуги.</w:t>
      </w:r>
    </w:p>
    <w:p>
      <w:pPr>
        <w:spacing w:beforeLines="0" w:afterLines="0"/>
        <w:rPr>
          <w:rFonts w:hint="default" w:ascii="Arial" w:hAnsi="Arial"/>
          <w:sz w:val="16"/>
          <w:szCs w:val="24"/>
        </w:rPr>
      </w:pPr>
      <w:r>
        <w:rPr>
          <w:rFonts w:hint="default" w:ascii="Arial" w:hAnsi="Arial"/>
          <w:sz w:val="16"/>
          <w:szCs w:val="24"/>
        </w:rPr>
        <w:t xml:space="preserve">(в ред. </w:t>
      </w:r>
      <w:r>
        <w:rPr>
          <w:rFonts w:hint="default" w:ascii="Arial" w:hAnsi="Arial"/>
          <w:sz w:val="16"/>
          <w:szCs w:val="24"/>
        </w:rPr>
        <w:fldChar w:fldCharType="begin"/>
      </w:r>
      <w:r>
        <w:rPr>
          <w:rFonts w:hint="default" w:ascii="Arial" w:hAnsi="Arial"/>
          <w:sz w:val="16"/>
          <w:szCs w:val="24"/>
        </w:rPr>
        <w:instrText xml:space="preserve">HYPERLINK https://login.consultant.ru/link/?req=doc&amp;base=RLAW169&amp;n=214157&amp;dst=100006 </w:instrText>
      </w:r>
      <w:r>
        <w:rPr>
          <w:rFonts w:hint="default" w:ascii="Arial" w:hAnsi="Arial"/>
          <w:sz w:val="16"/>
          <w:szCs w:val="24"/>
        </w:rPr>
        <w:fldChar w:fldCharType="separate"/>
      </w:r>
      <w:r>
        <w:rPr>
          <w:rFonts w:hint="default" w:ascii="Arial" w:hAnsi="Arial"/>
          <w:color w:val="0000FF"/>
          <w:sz w:val="16"/>
          <w:szCs w:val="24"/>
        </w:rPr>
        <w:t>Постановления</w:t>
      </w:r>
      <w:r>
        <w:rPr>
          <w:rFonts w:hint="default" w:ascii="Arial" w:hAnsi="Arial"/>
          <w:color w:val="0000FF"/>
          <w:sz w:val="16"/>
          <w:szCs w:val="24"/>
        </w:rPr>
        <w:fldChar w:fldCharType="end"/>
      </w:r>
      <w:r>
        <w:rPr>
          <w:rFonts w:hint="default" w:ascii="Arial" w:hAnsi="Arial"/>
          <w:sz w:val="16"/>
          <w:szCs w:val="24"/>
        </w:rPr>
        <w:t xml:space="preserve"> Администрации города Челябинска от 21.12.2023 N 701-п)</w:t>
      </w:r>
    </w:p>
    <w:p>
      <w:pPr>
        <w:spacing w:before="160" w:beforeLines="0" w:afterLines="0"/>
        <w:ind w:firstLine="540"/>
        <w:rPr>
          <w:rFonts w:hint="default" w:ascii="Arial" w:hAnsi="Arial"/>
          <w:sz w:val="16"/>
          <w:szCs w:val="24"/>
        </w:rPr>
      </w:pPr>
      <w:r>
        <w:rPr>
          <w:rFonts w:hint="default" w:ascii="Arial" w:hAnsi="Arial"/>
          <w:sz w:val="16"/>
          <w:szCs w:val="24"/>
        </w:rPr>
        <w:t xml:space="preserve">40. Указанные в </w:t>
      </w:r>
      <w:r>
        <w:rPr>
          <w:rFonts w:hint="default" w:ascii="Arial" w:hAnsi="Arial"/>
          <w:sz w:val="16"/>
          <w:szCs w:val="24"/>
        </w:rPr>
        <w:fldChar w:fldCharType="begin"/>
      </w:r>
      <w:r>
        <w:rPr>
          <w:rFonts w:hint="default" w:ascii="Arial" w:hAnsi="Arial"/>
          <w:sz w:val="16"/>
          <w:szCs w:val="24"/>
        </w:rPr>
        <w:instrText xml:space="preserve">HYPERLINK \l Par330  </w:instrText>
      </w:r>
      <w:r>
        <w:rPr>
          <w:rFonts w:hint="default" w:ascii="Arial" w:hAnsi="Arial"/>
          <w:sz w:val="16"/>
          <w:szCs w:val="24"/>
        </w:rPr>
        <w:fldChar w:fldCharType="separate"/>
      </w:r>
      <w:r>
        <w:rPr>
          <w:rFonts w:hint="default" w:ascii="Arial" w:hAnsi="Arial"/>
          <w:color w:val="0000FF"/>
          <w:sz w:val="16"/>
          <w:szCs w:val="24"/>
        </w:rPr>
        <w:t>пункте 39</w:t>
      </w:r>
      <w:r>
        <w:rPr>
          <w:rFonts w:hint="default" w:ascii="Arial" w:hAnsi="Arial"/>
          <w:color w:val="0000FF"/>
          <w:sz w:val="16"/>
          <w:szCs w:val="24"/>
        </w:rPr>
        <w:fldChar w:fldCharType="end"/>
      </w:r>
      <w:r>
        <w:rPr>
          <w:rFonts w:hint="default" w:ascii="Arial" w:hAnsi="Arial"/>
          <w:sz w:val="16"/>
          <w:szCs w:val="24"/>
        </w:rPr>
        <w:t xml:space="preserve"> настоящего административного регламента документы по выбору заявителя в течение 5 рабочих дней направляется почтовым отправлением посредством электронной почты либо вручается нарочным.</w:t>
      </w:r>
    </w:p>
    <w:p>
      <w:pPr>
        <w:spacing w:before="160" w:beforeLines="0" w:afterLines="0"/>
        <w:ind w:firstLine="540"/>
        <w:rPr>
          <w:rFonts w:hint="default" w:ascii="Arial" w:hAnsi="Arial"/>
          <w:sz w:val="16"/>
          <w:szCs w:val="24"/>
        </w:rPr>
      </w:pPr>
      <w:r>
        <w:rPr>
          <w:rFonts w:hint="default" w:ascii="Arial" w:hAnsi="Arial"/>
          <w:sz w:val="16"/>
          <w:szCs w:val="24"/>
        </w:rPr>
        <w:t>41. Результатом выполнения административной процедуры является направление уведомления о согласовании установки информационной вывески, дизайн-проекта размещения вывески либо направления решения об отказе в предоставлении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Решение об отказе в предоставлении муниципальной услуги может быть обжаловано заявителем в судебном порядке.</w:t>
      </w:r>
    </w:p>
    <w:p>
      <w:pPr>
        <w:spacing w:beforeLines="0" w:afterLines="0"/>
        <w:rPr>
          <w:rFonts w:hint="default" w:ascii="Arial" w:hAnsi="Arial"/>
          <w:sz w:val="16"/>
          <w:szCs w:val="24"/>
        </w:rPr>
      </w:pPr>
    </w:p>
    <w:p>
      <w:pPr>
        <w:spacing w:beforeLines="0" w:afterLines="0"/>
        <w:jc w:val="center"/>
        <w:outlineLvl w:val="1"/>
        <w:rPr>
          <w:rFonts w:hint="default" w:ascii="Arial" w:hAnsi="Arial"/>
          <w:b/>
          <w:sz w:val="16"/>
          <w:szCs w:val="24"/>
        </w:rPr>
      </w:pPr>
      <w:r>
        <w:rPr>
          <w:rFonts w:hint="default" w:ascii="Arial" w:hAnsi="Arial"/>
          <w:b/>
          <w:sz w:val="16"/>
          <w:szCs w:val="24"/>
        </w:rPr>
        <w:t>IV. Формы контроля за исполнением</w:t>
      </w:r>
    </w:p>
    <w:p>
      <w:pPr>
        <w:spacing w:beforeLines="0" w:afterLines="0"/>
        <w:jc w:val="center"/>
        <w:rPr>
          <w:rFonts w:hint="default" w:ascii="Arial" w:hAnsi="Arial"/>
          <w:b/>
          <w:sz w:val="16"/>
          <w:szCs w:val="24"/>
        </w:rPr>
      </w:pPr>
      <w:r>
        <w:rPr>
          <w:rFonts w:hint="default" w:ascii="Arial" w:hAnsi="Arial"/>
          <w:b/>
          <w:sz w:val="16"/>
          <w:szCs w:val="24"/>
        </w:rPr>
        <w:t>административного регламента</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органа, предоставляющего муниципальную услугу, должностных лиц, муниципальных служащих.</w:t>
      </w:r>
    </w:p>
    <w:p>
      <w:pPr>
        <w:spacing w:before="160" w:beforeLines="0" w:afterLines="0"/>
        <w:ind w:firstLine="540"/>
        <w:rPr>
          <w:rFonts w:hint="default" w:ascii="Arial" w:hAnsi="Arial"/>
          <w:sz w:val="16"/>
          <w:szCs w:val="24"/>
        </w:rPr>
      </w:pPr>
      <w:r>
        <w:rPr>
          <w:rFonts w:hint="default" w:ascii="Arial" w:hAnsi="Arial"/>
          <w:sz w:val="16"/>
          <w:szCs w:val="24"/>
        </w:rPr>
        <w:t>Контроль за исполнением настоящего административного регламента осуществляется в целях обеспечения своевременного и качественного предоставления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Текущий контроль за соблюдением последовательности и сроков действий, определенных административными процедурами по предоставлению муниципальной услуги,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специалистами УАГП г. Челябинска настоящего административного регламента, иных правовых актов, регламентирующих порядок предоставления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Периодичность осуществления текущего контроля соблюдения и исполнения положений настоящего административного регламента устанавливается приказом начальника УАГП г. Челябинска. Внеплановая проверка проводится по конкретному обращению заявителя или иных заинтересованных лиц.</w:t>
      </w:r>
    </w:p>
    <w:p>
      <w:pPr>
        <w:spacing w:beforeLines="0" w:afterLines="0"/>
        <w:rPr>
          <w:rFonts w:hint="default" w:ascii="Arial" w:hAnsi="Arial"/>
          <w:sz w:val="16"/>
          <w:szCs w:val="24"/>
        </w:rPr>
      </w:pPr>
      <w:r>
        <w:rPr>
          <w:rFonts w:hint="default" w:ascii="Arial" w:hAnsi="Arial"/>
          <w:sz w:val="16"/>
          <w:szCs w:val="24"/>
        </w:rPr>
        <w:t xml:space="preserve">(в ред. </w:t>
      </w:r>
      <w:r>
        <w:rPr>
          <w:rFonts w:hint="default" w:ascii="Arial" w:hAnsi="Arial"/>
          <w:sz w:val="16"/>
          <w:szCs w:val="24"/>
        </w:rPr>
        <w:fldChar w:fldCharType="begin"/>
      </w:r>
      <w:r>
        <w:rPr>
          <w:rFonts w:hint="default" w:ascii="Arial" w:hAnsi="Arial"/>
          <w:sz w:val="16"/>
          <w:szCs w:val="24"/>
        </w:rPr>
        <w:instrText xml:space="preserve">HYPERLINK https://login.consultant.ru/link/?req=doc&amp;base=RLAW169&amp;n=214157&amp;dst=100006 </w:instrText>
      </w:r>
      <w:r>
        <w:rPr>
          <w:rFonts w:hint="default" w:ascii="Arial" w:hAnsi="Arial"/>
          <w:sz w:val="16"/>
          <w:szCs w:val="24"/>
        </w:rPr>
        <w:fldChar w:fldCharType="separate"/>
      </w:r>
      <w:r>
        <w:rPr>
          <w:rFonts w:hint="default" w:ascii="Arial" w:hAnsi="Arial"/>
          <w:color w:val="0000FF"/>
          <w:sz w:val="16"/>
          <w:szCs w:val="24"/>
        </w:rPr>
        <w:t>Постановления</w:t>
      </w:r>
      <w:r>
        <w:rPr>
          <w:rFonts w:hint="default" w:ascii="Arial" w:hAnsi="Arial"/>
          <w:color w:val="0000FF"/>
          <w:sz w:val="16"/>
          <w:szCs w:val="24"/>
        </w:rPr>
        <w:fldChar w:fldCharType="end"/>
      </w:r>
      <w:r>
        <w:rPr>
          <w:rFonts w:hint="default" w:ascii="Arial" w:hAnsi="Arial"/>
          <w:sz w:val="16"/>
          <w:szCs w:val="24"/>
        </w:rPr>
        <w:t xml:space="preserve"> Администрации города Челябинска от 21.12.2023 N 701-п)</w:t>
      </w:r>
    </w:p>
    <w:p>
      <w:pPr>
        <w:spacing w:before="160" w:beforeLines="0" w:afterLines="0"/>
        <w:ind w:firstLine="540"/>
        <w:rPr>
          <w:rFonts w:hint="default" w:ascii="Arial" w:hAnsi="Arial"/>
          <w:sz w:val="16"/>
          <w:szCs w:val="24"/>
        </w:rPr>
      </w:pPr>
      <w:r>
        <w:rPr>
          <w:rFonts w:hint="default" w:ascii="Arial" w:hAnsi="Arial"/>
          <w:sz w:val="16"/>
          <w:szCs w:val="24"/>
        </w:rPr>
        <w:t>Специалисты УАГП г. Челябинска, ответственные за предоставление муниципальной услуги, несут персональную ответственность за соблюдение сроков, правильность выполнения административных процедур, установленных настоящим административным регламентом, полноту и качество оказания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По результатам проведенных проверок, в случае выявления нарушений, виновные лица привлекаются к ответственности в соответствии с действующим законодательством Российской Федерации.</w:t>
      </w:r>
    </w:p>
    <w:p>
      <w:pPr>
        <w:spacing w:beforeLines="0" w:afterLines="0"/>
        <w:rPr>
          <w:rFonts w:hint="default" w:ascii="Arial" w:hAnsi="Arial"/>
          <w:sz w:val="16"/>
          <w:szCs w:val="24"/>
        </w:rPr>
      </w:pPr>
    </w:p>
    <w:p>
      <w:pPr>
        <w:spacing w:beforeLines="0" w:afterLines="0"/>
        <w:jc w:val="center"/>
        <w:outlineLvl w:val="1"/>
        <w:rPr>
          <w:rFonts w:hint="default" w:ascii="Arial" w:hAnsi="Arial"/>
          <w:b/>
          <w:sz w:val="16"/>
          <w:szCs w:val="24"/>
        </w:rPr>
      </w:pPr>
      <w:r>
        <w:rPr>
          <w:rFonts w:hint="default" w:ascii="Arial" w:hAnsi="Arial"/>
          <w:b/>
          <w:sz w:val="16"/>
          <w:szCs w:val="24"/>
        </w:rPr>
        <w:t>V. Досудебный (внесудебный) порядок</w:t>
      </w:r>
    </w:p>
    <w:p>
      <w:pPr>
        <w:spacing w:beforeLines="0" w:afterLines="0"/>
        <w:jc w:val="center"/>
        <w:rPr>
          <w:rFonts w:hint="default" w:ascii="Arial" w:hAnsi="Arial"/>
          <w:b/>
          <w:sz w:val="16"/>
          <w:szCs w:val="24"/>
        </w:rPr>
      </w:pPr>
      <w:r>
        <w:rPr>
          <w:rFonts w:hint="default" w:ascii="Arial" w:hAnsi="Arial"/>
          <w:b/>
          <w:sz w:val="16"/>
          <w:szCs w:val="24"/>
        </w:rPr>
        <w:t>обжалования заявителем решений и действий (бездействия)</w:t>
      </w:r>
    </w:p>
    <w:p>
      <w:pPr>
        <w:spacing w:beforeLines="0" w:afterLines="0"/>
        <w:jc w:val="center"/>
        <w:rPr>
          <w:rFonts w:hint="default" w:ascii="Arial" w:hAnsi="Arial"/>
          <w:b/>
          <w:sz w:val="16"/>
          <w:szCs w:val="24"/>
        </w:rPr>
      </w:pPr>
      <w:r>
        <w:rPr>
          <w:rFonts w:hint="default" w:ascii="Arial" w:hAnsi="Arial"/>
          <w:b/>
          <w:sz w:val="16"/>
          <w:szCs w:val="24"/>
        </w:rPr>
        <w:t>органа, предоставляющего муниципальную услугу, должностного</w:t>
      </w:r>
    </w:p>
    <w:p>
      <w:pPr>
        <w:spacing w:beforeLines="0" w:afterLines="0"/>
        <w:jc w:val="center"/>
        <w:rPr>
          <w:rFonts w:hint="default" w:ascii="Arial" w:hAnsi="Arial"/>
          <w:b/>
          <w:sz w:val="16"/>
          <w:szCs w:val="24"/>
        </w:rPr>
      </w:pPr>
      <w:r>
        <w:rPr>
          <w:rFonts w:hint="default" w:ascii="Arial" w:hAnsi="Arial"/>
          <w:b/>
          <w:sz w:val="16"/>
          <w:szCs w:val="24"/>
        </w:rPr>
        <w:t>лица органа, предоставляющего муниципальную услугу,</w:t>
      </w:r>
    </w:p>
    <w:p>
      <w:pPr>
        <w:spacing w:beforeLines="0" w:afterLines="0"/>
        <w:jc w:val="center"/>
        <w:rPr>
          <w:rFonts w:hint="default" w:ascii="Arial" w:hAnsi="Arial"/>
          <w:b/>
          <w:sz w:val="16"/>
          <w:szCs w:val="24"/>
        </w:rPr>
      </w:pPr>
      <w:r>
        <w:rPr>
          <w:rFonts w:hint="default" w:ascii="Arial" w:hAnsi="Arial"/>
          <w:b/>
          <w:sz w:val="16"/>
          <w:szCs w:val="24"/>
        </w:rPr>
        <w:t>либо муниципального служащего, МФЦ, работника МФЦ,</w:t>
      </w:r>
    </w:p>
    <w:p>
      <w:pPr>
        <w:spacing w:beforeLines="0" w:afterLines="0"/>
        <w:jc w:val="center"/>
        <w:rPr>
          <w:rFonts w:hint="default" w:ascii="Arial" w:hAnsi="Arial"/>
          <w:b/>
          <w:sz w:val="16"/>
          <w:szCs w:val="24"/>
        </w:rPr>
      </w:pPr>
      <w:r>
        <w:rPr>
          <w:rFonts w:hint="default" w:ascii="Arial" w:hAnsi="Arial"/>
          <w:b/>
          <w:sz w:val="16"/>
          <w:szCs w:val="24"/>
        </w:rPr>
        <w:t>а также организаций, осуществляющих функции</w:t>
      </w:r>
    </w:p>
    <w:p>
      <w:pPr>
        <w:spacing w:beforeLines="0" w:afterLines="0"/>
        <w:jc w:val="center"/>
        <w:rPr>
          <w:rFonts w:hint="default" w:ascii="Arial" w:hAnsi="Arial"/>
          <w:b/>
          <w:sz w:val="16"/>
          <w:szCs w:val="24"/>
        </w:rPr>
      </w:pPr>
      <w:r>
        <w:rPr>
          <w:rFonts w:hint="default" w:ascii="Arial" w:hAnsi="Arial"/>
          <w:b/>
          <w:sz w:val="16"/>
          <w:szCs w:val="24"/>
        </w:rPr>
        <w:t>по предоставлению муниципальных услуг, или их работников</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bookmarkStart w:id="8" w:name="Par355"/>
      <w:bookmarkEnd w:id="8"/>
      <w:r>
        <w:rPr>
          <w:rFonts w:hint="default" w:ascii="Arial" w:hAnsi="Arial"/>
          <w:sz w:val="16"/>
          <w:szCs w:val="24"/>
        </w:rPr>
        <w:t>43. Заявитель имеет право подать жалобу в письменной форме на бумажном носителе или в электронной форме либо направить по почте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муниципальных служащих Главе города Челябинска, начальнику УАГП г. Челябинска, а также через МФЦ, с использованием сети Интернет, официального сайта органа, предоставляющего муниципальную услугу, Единого портала либо Регионального портала, на личном приеме заявителя Главой города Челябинска, иным уполномоченным должностным лицом Администрации города.</w:t>
      </w:r>
    </w:p>
    <w:p>
      <w:pPr>
        <w:spacing w:beforeLines="0" w:afterLines="0"/>
        <w:rPr>
          <w:rFonts w:hint="default" w:ascii="Arial" w:hAnsi="Arial"/>
          <w:sz w:val="16"/>
          <w:szCs w:val="24"/>
        </w:rPr>
      </w:pPr>
      <w:r>
        <w:rPr>
          <w:rFonts w:hint="default" w:ascii="Arial" w:hAnsi="Arial"/>
          <w:sz w:val="16"/>
          <w:szCs w:val="24"/>
        </w:rPr>
        <w:t xml:space="preserve">(в ред. </w:t>
      </w:r>
      <w:r>
        <w:rPr>
          <w:rFonts w:hint="default" w:ascii="Arial" w:hAnsi="Arial"/>
          <w:sz w:val="16"/>
          <w:szCs w:val="24"/>
        </w:rPr>
        <w:fldChar w:fldCharType="begin"/>
      </w:r>
      <w:r>
        <w:rPr>
          <w:rFonts w:hint="default" w:ascii="Arial" w:hAnsi="Arial"/>
          <w:sz w:val="16"/>
          <w:szCs w:val="24"/>
        </w:rPr>
        <w:instrText xml:space="preserve">HYPERLINK https://login.consultant.ru/link/?req=doc&amp;base=RLAW169&amp;n=214157&amp;dst=100006 </w:instrText>
      </w:r>
      <w:r>
        <w:rPr>
          <w:rFonts w:hint="default" w:ascii="Arial" w:hAnsi="Arial"/>
          <w:sz w:val="16"/>
          <w:szCs w:val="24"/>
        </w:rPr>
        <w:fldChar w:fldCharType="separate"/>
      </w:r>
      <w:r>
        <w:rPr>
          <w:rFonts w:hint="default" w:ascii="Arial" w:hAnsi="Arial"/>
          <w:color w:val="0000FF"/>
          <w:sz w:val="16"/>
          <w:szCs w:val="24"/>
        </w:rPr>
        <w:t>Постановления</w:t>
      </w:r>
      <w:r>
        <w:rPr>
          <w:rFonts w:hint="default" w:ascii="Arial" w:hAnsi="Arial"/>
          <w:color w:val="0000FF"/>
          <w:sz w:val="16"/>
          <w:szCs w:val="24"/>
        </w:rPr>
        <w:fldChar w:fldCharType="end"/>
      </w:r>
      <w:r>
        <w:rPr>
          <w:rFonts w:hint="default" w:ascii="Arial" w:hAnsi="Arial"/>
          <w:sz w:val="16"/>
          <w:szCs w:val="24"/>
        </w:rPr>
        <w:t xml:space="preserve"> Администрации города Челябинска от 21.12.2023 N 701-п)</w:t>
      </w:r>
    </w:p>
    <w:p>
      <w:pPr>
        <w:spacing w:before="160" w:beforeLines="0" w:afterLines="0"/>
        <w:ind w:firstLine="540"/>
        <w:rPr>
          <w:rFonts w:hint="default" w:ascii="Arial" w:hAnsi="Arial"/>
          <w:sz w:val="16"/>
          <w:szCs w:val="24"/>
        </w:rPr>
      </w:pPr>
      <w:bookmarkStart w:id="9" w:name="Par357"/>
      <w:bookmarkEnd w:id="9"/>
      <w:r>
        <w:rPr>
          <w:rFonts w:hint="default" w:ascii="Arial" w:hAnsi="Arial"/>
          <w:sz w:val="16"/>
          <w:szCs w:val="24"/>
        </w:rPr>
        <w:t>44. Жалоба на решения и действия (бездействие) МФЦ подается в Правительство Челябинской области - учредителю МФЦ, работников МФЦ - руководителю МФЦ. Жалоба может быть направлена по почте, с использованием сети Интернет, официального сайта МФЦ, Единого портала либо Регионального портала, а также может быть подана при личном приеме заявителя.</w:t>
      </w:r>
    </w:p>
    <w:p>
      <w:pPr>
        <w:spacing w:before="160" w:beforeLines="0" w:afterLines="0"/>
        <w:ind w:firstLine="540"/>
        <w:rPr>
          <w:rFonts w:hint="default" w:ascii="Arial" w:hAnsi="Arial"/>
          <w:sz w:val="16"/>
          <w:szCs w:val="24"/>
        </w:rPr>
      </w:pPr>
      <w:r>
        <w:rPr>
          <w:rFonts w:hint="default" w:ascii="Arial" w:hAnsi="Arial"/>
          <w:sz w:val="16"/>
          <w:szCs w:val="24"/>
        </w:rPr>
        <w:t>Жалоба на решения и действия (бездействие) работников организаций, осуществляющих функции по предоставлению муниципальных услуг, подается руководителям таких организаций. Жалоба может быть направлена по почте, с использованием сети Интернет, официальных сайтов этих организаций, Единого портала либо Регионального портала, а также может быть подана при личном приеме заявителя.</w:t>
      </w:r>
    </w:p>
    <w:p>
      <w:pPr>
        <w:spacing w:before="160" w:beforeLines="0" w:afterLines="0"/>
        <w:ind w:firstLine="540"/>
        <w:rPr>
          <w:rFonts w:hint="default" w:ascii="Arial" w:hAnsi="Arial"/>
          <w:sz w:val="16"/>
          <w:szCs w:val="24"/>
        </w:rPr>
      </w:pPr>
      <w:r>
        <w:rPr>
          <w:rFonts w:hint="default" w:ascii="Arial" w:hAnsi="Arial"/>
          <w:sz w:val="16"/>
          <w:szCs w:val="24"/>
        </w:rPr>
        <w:t xml:space="preserve">45. Жалоба, подаваемая в форме электронного документа, и прилагаемые к ней документы, подаваемые в форме электронных документов, подписываются простой электронной подписью в соответствии с требованиями Федеральных законов </w:t>
      </w:r>
      <w:r>
        <w:rPr>
          <w:rFonts w:hint="default" w:ascii="Arial" w:hAnsi="Arial"/>
          <w:sz w:val="16"/>
          <w:szCs w:val="24"/>
        </w:rPr>
        <w:fldChar w:fldCharType="begin"/>
      </w:r>
      <w:r>
        <w:rPr>
          <w:rFonts w:hint="default" w:ascii="Arial" w:hAnsi="Arial"/>
          <w:sz w:val="16"/>
          <w:szCs w:val="24"/>
        </w:rPr>
        <w:instrText xml:space="preserve">HYPERLINK https://login.consultant.ru/link/?req=doc&amp;base=LAW&amp;n=453313 </w:instrText>
      </w:r>
      <w:r>
        <w:rPr>
          <w:rFonts w:hint="default" w:ascii="Arial" w:hAnsi="Arial"/>
          <w:sz w:val="16"/>
          <w:szCs w:val="24"/>
        </w:rPr>
        <w:fldChar w:fldCharType="separate"/>
      </w:r>
      <w:r>
        <w:rPr>
          <w:rFonts w:hint="default" w:ascii="Arial" w:hAnsi="Arial"/>
          <w:color w:val="0000FF"/>
          <w:sz w:val="16"/>
          <w:szCs w:val="24"/>
        </w:rPr>
        <w:t>N 210-ФЗ</w:t>
      </w:r>
      <w:r>
        <w:rPr>
          <w:rFonts w:hint="default" w:ascii="Arial" w:hAnsi="Arial"/>
          <w:color w:val="0000FF"/>
          <w:sz w:val="16"/>
          <w:szCs w:val="24"/>
        </w:rPr>
        <w:fldChar w:fldCharType="end"/>
      </w:r>
      <w:r>
        <w:rPr>
          <w:rFonts w:hint="default" w:ascii="Arial" w:hAnsi="Arial"/>
          <w:sz w:val="16"/>
          <w:szCs w:val="24"/>
        </w:rPr>
        <w:t xml:space="preserve">, от 06.04.2011 </w:t>
      </w:r>
      <w:r>
        <w:rPr>
          <w:rFonts w:hint="default" w:ascii="Arial" w:hAnsi="Arial"/>
          <w:sz w:val="16"/>
          <w:szCs w:val="24"/>
        </w:rPr>
        <w:fldChar w:fldCharType="begin"/>
      </w:r>
      <w:r>
        <w:rPr>
          <w:rFonts w:hint="default" w:ascii="Arial" w:hAnsi="Arial"/>
          <w:sz w:val="16"/>
          <w:szCs w:val="24"/>
        </w:rPr>
        <w:instrText xml:space="preserve">HYPERLINK https://login.consultant.ru/link/?req=doc&amp;base=LAW&amp;n=454305 </w:instrText>
      </w:r>
      <w:r>
        <w:rPr>
          <w:rFonts w:hint="default" w:ascii="Arial" w:hAnsi="Arial"/>
          <w:sz w:val="16"/>
          <w:szCs w:val="24"/>
        </w:rPr>
        <w:fldChar w:fldCharType="separate"/>
      </w:r>
      <w:r>
        <w:rPr>
          <w:rFonts w:hint="default" w:ascii="Arial" w:hAnsi="Arial"/>
          <w:color w:val="0000FF"/>
          <w:sz w:val="16"/>
          <w:szCs w:val="24"/>
        </w:rPr>
        <w:t>N 63-ФЗ</w:t>
      </w:r>
      <w:r>
        <w:rPr>
          <w:rFonts w:hint="default" w:ascii="Arial" w:hAnsi="Arial"/>
          <w:color w:val="0000FF"/>
          <w:sz w:val="16"/>
          <w:szCs w:val="24"/>
        </w:rPr>
        <w:fldChar w:fldCharType="end"/>
      </w:r>
      <w:r>
        <w:rPr>
          <w:rFonts w:hint="default" w:ascii="Arial" w:hAnsi="Arial"/>
          <w:sz w:val="16"/>
          <w:szCs w:val="24"/>
        </w:rPr>
        <w:t xml:space="preserve"> "Об электронной подписи", </w:t>
      </w:r>
      <w:r>
        <w:rPr>
          <w:rFonts w:hint="default" w:ascii="Arial" w:hAnsi="Arial"/>
          <w:sz w:val="16"/>
          <w:szCs w:val="24"/>
        </w:rPr>
        <w:fldChar w:fldCharType="begin"/>
      </w:r>
      <w:r>
        <w:rPr>
          <w:rFonts w:hint="default" w:ascii="Arial" w:hAnsi="Arial"/>
          <w:sz w:val="16"/>
          <w:szCs w:val="24"/>
        </w:rPr>
        <w:instrText xml:space="preserve">HYPERLINK https://login.consultant.ru/link/?req=doc&amp;base=LAW&amp;n=442097 </w:instrText>
      </w:r>
      <w:r>
        <w:rPr>
          <w:rFonts w:hint="default" w:ascii="Arial" w:hAnsi="Arial"/>
          <w:sz w:val="16"/>
          <w:szCs w:val="24"/>
        </w:rPr>
        <w:fldChar w:fldCharType="separate"/>
      </w:r>
      <w:r>
        <w:rPr>
          <w:rFonts w:hint="default" w:ascii="Arial" w:hAnsi="Arial"/>
          <w:color w:val="0000FF"/>
          <w:sz w:val="16"/>
          <w:szCs w:val="24"/>
        </w:rPr>
        <w:t>постановления</w:t>
      </w:r>
      <w:r>
        <w:rPr>
          <w:rFonts w:hint="default" w:ascii="Arial" w:hAnsi="Arial"/>
          <w:color w:val="0000FF"/>
          <w:sz w:val="16"/>
          <w:szCs w:val="24"/>
        </w:rPr>
        <w:fldChar w:fldCharType="end"/>
      </w:r>
      <w:r>
        <w:rPr>
          <w:rFonts w:hint="default" w:ascii="Arial" w:hAnsi="Arial"/>
          <w:sz w:val="16"/>
          <w:szCs w:val="24"/>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pPr>
        <w:spacing w:before="160" w:beforeLines="0" w:afterLines="0"/>
        <w:ind w:firstLine="540"/>
        <w:rPr>
          <w:rFonts w:hint="default" w:ascii="Arial" w:hAnsi="Arial"/>
          <w:sz w:val="16"/>
          <w:szCs w:val="24"/>
        </w:rPr>
      </w:pPr>
      <w:r>
        <w:rPr>
          <w:rFonts w:hint="default" w:ascii="Arial" w:hAnsi="Arial"/>
          <w:sz w:val="16"/>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pPr>
        <w:spacing w:before="160" w:beforeLines="0" w:afterLines="0"/>
        <w:ind w:firstLine="540"/>
        <w:rPr>
          <w:rFonts w:hint="default" w:ascii="Arial" w:hAnsi="Arial"/>
          <w:sz w:val="16"/>
          <w:szCs w:val="24"/>
        </w:rPr>
      </w:pPr>
      <w:r>
        <w:rPr>
          <w:rFonts w:hint="default" w:ascii="Arial" w:hAnsi="Arial"/>
          <w:sz w:val="16"/>
          <w:szCs w:val="24"/>
        </w:rPr>
        <w:t>46. Заявитель имеет право обратиться с жалобой в том числе в следующих случаях:</w:t>
      </w:r>
    </w:p>
    <w:p>
      <w:pPr>
        <w:spacing w:before="160" w:beforeLines="0" w:afterLines="0"/>
        <w:ind w:firstLine="540"/>
        <w:rPr>
          <w:rFonts w:hint="default" w:ascii="Arial" w:hAnsi="Arial"/>
          <w:sz w:val="16"/>
          <w:szCs w:val="24"/>
        </w:rPr>
      </w:pPr>
      <w:r>
        <w:rPr>
          <w:rFonts w:hint="default" w:ascii="Arial" w:hAnsi="Arial"/>
          <w:sz w:val="16"/>
          <w:szCs w:val="24"/>
        </w:rPr>
        <w:t>1) нарушение срока регистрации запроса о предоставлении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p>
    <w:p>
      <w:pPr>
        <w:spacing w:before="160" w:beforeLines="0" w:afterLines="0"/>
        <w:ind w:firstLine="540"/>
        <w:rPr>
          <w:rFonts w:hint="default" w:ascii="Arial" w:hAnsi="Arial"/>
          <w:sz w:val="16"/>
          <w:szCs w:val="24"/>
        </w:rPr>
      </w:pPr>
      <w:r>
        <w:rPr>
          <w:rFonts w:hint="default" w:ascii="Arial" w:hAnsi="Arial"/>
          <w:sz w:val="16"/>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 для предоставления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 для предоставления муниципальной услуги, у заявителя;</w:t>
      </w:r>
    </w:p>
    <w:p>
      <w:pPr>
        <w:spacing w:before="160" w:beforeLines="0" w:afterLines="0"/>
        <w:ind w:firstLine="540"/>
        <w:rPr>
          <w:rFonts w:hint="default" w:ascii="Arial" w:hAnsi="Arial"/>
          <w:sz w:val="16"/>
          <w:szCs w:val="24"/>
        </w:rPr>
      </w:pPr>
      <w:r>
        <w:rPr>
          <w:rFonts w:hint="default" w:ascii="Arial" w:hAnsi="Arial"/>
          <w:sz w:val="16"/>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Челябинской области, муниципальными правовыми актами города Челябинска.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p>
    <w:p>
      <w:pPr>
        <w:spacing w:before="160" w:beforeLines="0" w:afterLines="0"/>
        <w:ind w:firstLine="540"/>
        <w:rPr>
          <w:rFonts w:hint="default" w:ascii="Arial" w:hAnsi="Arial"/>
          <w:sz w:val="16"/>
          <w:szCs w:val="24"/>
        </w:rPr>
      </w:pPr>
      <w:r>
        <w:rPr>
          <w:rFonts w:hint="default" w:ascii="Arial" w:hAnsi="Arial"/>
          <w:sz w:val="16"/>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w:t>
      </w:r>
    </w:p>
    <w:p>
      <w:pPr>
        <w:spacing w:before="160" w:beforeLines="0" w:afterLines="0"/>
        <w:ind w:firstLine="540"/>
        <w:rPr>
          <w:rFonts w:hint="default" w:ascii="Arial" w:hAnsi="Arial"/>
          <w:sz w:val="16"/>
          <w:szCs w:val="24"/>
        </w:rPr>
      </w:pPr>
      <w:r>
        <w:rPr>
          <w:rFonts w:hint="default" w:ascii="Arial" w:hAnsi="Arial"/>
          <w:sz w:val="16"/>
          <w:szCs w:val="24"/>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осуществляющих функции по предоставлению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p>
    <w:p>
      <w:pPr>
        <w:spacing w:before="160" w:beforeLines="0" w:afterLines="0"/>
        <w:ind w:firstLine="540"/>
        <w:rPr>
          <w:rFonts w:hint="default" w:ascii="Arial" w:hAnsi="Arial"/>
          <w:sz w:val="16"/>
          <w:szCs w:val="24"/>
        </w:rPr>
      </w:pPr>
      <w:r>
        <w:rPr>
          <w:rFonts w:hint="default" w:ascii="Arial" w:hAnsi="Arial"/>
          <w:sz w:val="16"/>
          <w:szCs w:val="24"/>
        </w:rPr>
        <w:t>8) нарушение срока или порядка выдачи документов по результатам предоставления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города Челябинска.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p>
    <w:p>
      <w:pPr>
        <w:spacing w:before="160" w:beforeLines="0" w:afterLines="0"/>
        <w:ind w:firstLine="540"/>
        <w:rPr>
          <w:rFonts w:hint="default" w:ascii="Arial" w:hAnsi="Arial"/>
          <w:sz w:val="16"/>
          <w:szCs w:val="24"/>
        </w:rPr>
      </w:pPr>
      <w:r>
        <w:rPr>
          <w:rFonts w:hint="default" w:ascii="Arial" w:hAnsi="Arial"/>
          <w:sz w:val="16"/>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hint="default" w:ascii="Arial" w:hAnsi="Arial"/>
          <w:sz w:val="16"/>
          <w:szCs w:val="24"/>
        </w:rPr>
        <w:fldChar w:fldCharType="begin"/>
      </w:r>
      <w:r>
        <w:rPr>
          <w:rFonts w:hint="default" w:ascii="Arial" w:hAnsi="Arial"/>
          <w:sz w:val="16"/>
          <w:szCs w:val="24"/>
        </w:rPr>
        <w:instrText xml:space="preserve">HYPERLINK \l Par147  </w:instrText>
      </w:r>
      <w:r>
        <w:rPr>
          <w:rFonts w:hint="default" w:ascii="Arial" w:hAnsi="Arial"/>
          <w:sz w:val="16"/>
          <w:szCs w:val="24"/>
        </w:rPr>
        <w:fldChar w:fldCharType="separate"/>
      </w:r>
      <w:r>
        <w:rPr>
          <w:rFonts w:hint="default" w:ascii="Arial" w:hAnsi="Arial"/>
          <w:color w:val="0000FF"/>
          <w:sz w:val="16"/>
          <w:szCs w:val="24"/>
        </w:rPr>
        <w:t>подпунктом 4 пункта 17</w:t>
      </w:r>
      <w:r>
        <w:rPr>
          <w:rFonts w:hint="default" w:ascii="Arial" w:hAnsi="Arial"/>
          <w:color w:val="0000FF"/>
          <w:sz w:val="16"/>
          <w:szCs w:val="24"/>
        </w:rPr>
        <w:fldChar w:fldCharType="end"/>
      </w:r>
      <w:r>
        <w:rPr>
          <w:rFonts w:hint="default" w:ascii="Arial" w:hAnsi="Arial"/>
          <w:sz w:val="16"/>
          <w:szCs w:val="24"/>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p>
    <w:p>
      <w:pPr>
        <w:spacing w:before="160" w:beforeLines="0" w:afterLines="0"/>
        <w:ind w:firstLine="540"/>
        <w:rPr>
          <w:rFonts w:hint="default" w:ascii="Arial" w:hAnsi="Arial"/>
          <w:sz w:val="16"/>
          <w:szCs w:val="24"/>
        </w:rPr>
      </w:pPr>
      <w:r>
        <w:rPr>
          <w:rFonts w:hint="default" w:ascii="Arial" w:hAnsi="Arial"/>
          <w:sz w:val="16"/>
          <w:szCs w:val="24"/>
        </w:rPr>
        <w:t xml:space="preserve">47. Жалоба должна содержать сведения, установленные Федеральным </w:t>
      </w:r>
      <w:r>
        <w:rPr>
          <w:rFonts w:hint="default" w:ascii="Arial" w:hAnsi="Arial"/>
          <w:sz w:val="16"/>
          <w:szCs w:val="24"/>
        </w:rPr>
        <w:fldChar w:fldCharType="begin"/>
      </w:r>
      <w:r>
        <w:rPr>
          <w:rFonts w:hint="default" w:ascii="Arial" w:hAnsi="Arial"/>
          <w:sz w:val="16"/>
          <w:szCs w:val="24"/>
        </w:rPr>
        <w:instrText xml:space="preserve">HYPERLINK https://login.consultant.ru/link/?req=doc&amp;base=LAW&amp;n=453313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N 210-ФЗ:</w:t>
      </w:r>
    </w:p>
    <w:p>
      <w:pPr>
        <w:spacing w:before="160" w:beforeLines="0" w:afterLines="0"/>
        <w:ind w:firstLine="540"/>
        <w:rPr>
          <w:rFonts w:hint="default" w:ascii="Arial" w:hAnsi="Arial"/>
          <w:sz w:val="16"/>
          <w:szCs w:val="24"/>
        </w:rPr>
      </w:pPr>
      <w:r>
        <w:rPr>
          <w:rFonts w:hint="default" w:ascii="Arial" w:hAnsi="Arial"/>
          <w:sz w:val="16"/>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МФЦ,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pPr>
        <w:spacing w:before="160" w:beforeLines="0" w:afterLines="0"/>
        <w:ind w:firstLine="540"/>
        <w:rPr>
          <w:rFonts w:hint="default" w:ascii="Arial" w:hAnsi="Arial"/>
          <w:sz w:val="16"/>
          <w:szCs w:val="24"/>
        </w:rPr>
      </w:pPr>
      <w:r>
        <w:rPr>
          <w:rFonts w:hint="default" w:ascii="Arial" w:hAnsi="Arial"/>
          <w:sz w:val="16"/>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160" w:beforeLines="0" w:afterLines="0"/>
        <w:ind w:firstLine="540"/>
        <w:rPr>
          <w:rFonts w:hint="default" w:ascii="Arial" w:hAnsi="Arial"/>
          <w:sz w:val="16"/>
          <w:szCs w:val="24"/>
        </w:rPr>
      </w:pPr>
      <w:r>
        <w:rPr>
          <w:rFonts w:hint="default" w:ascii="Arial" w:hAnsi="Arial"/>
          <w:sz w:val="16"/>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w:t>
      </w:r>
    </w:p>
    <w:p>
      <w:pPr>
        <w:spacing w:before="160" w:beforeLines="0" w:afterLines="0"/>
        <w:ind w:firstLine="540"/>
        <w:rPr>
          <w:rFonts w:hint="default" w:ascii="Arial" w:hAnsi="Arial"/>
          <w:sz w:val="16"/>
          <w:szCs w:val="24"/>
        </w:rPr>
      </w:pPr>
      <w:r>
        <w:rPr>
          <w:rFonts w:hint="default" w:ascii="Arial" w:hAnsi="Arial"/>
          <w:sz w:val="16"/>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pPr>
        <w:spacing w:before="160" w:beforeLines="0" w:afterLines="0"/>
        <w:ind w:firstLine="540"/>
        <w:rPr>
          <w:rFonts w:hint="default" w:ascii="Arial" w:hAnsi="Arial"/>
          <w:sz w:val="16"/>
          <w:szCs w:val="24"/>
        </w:rPr>
      </w:pPr>
      <w:r>
        <w:rPr>
          <w:rFonts w:hint="default" w:ascii="Arial" w:hAnsi="Arial"/>
          <w:sz w:val="16"/>
          <w:szCs w:val="24"/>
        </w:rPr>
        <w:t>48. Жалоба, поступившая в орган, предоставляющий муниципальную услугу, МФЦ, учредителю МФЦ, в организации, осуществляющие функции по предоставлению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spacing w:before="160" w:beforeLines="0" w:afterLines="0"/>
        <w:ind w:firstLine="540"/>
        <w:rPr>
          <w:rFonts w:hint="default" w:ascii="Arial" w:hAnsi="Arial"/>
          <w:sz w:val="16"/>
          <w:szCs w:val="24"/>
        </w:rPr>
      </w:pPr>
      <w:bookmarkStart w:id="10" w:name="Par379"/>
      <w:bookmarkEnd w:id="10"/>
      <w:r>
        <w:rPr>
          <w:rFonts w:hint="default" w:ascii="Arial" w:hAnsi="Arial"/>
          <w:sz w:val="16"/>
          <w:szCs w:val="24"/>
        </w:rPr>
        <w:t>49. По результатам рассмотрения жалобы принимается одно из следующих решений:</w:t>
      </w:r>
    </w:p>
    <w:p>
      <w:pPr>
        <w:spacing w:before="160" w:beforeLines="0" w:afterLines="0"/>
        <w:ind w:firstLine="540"/>
        <w:rPr>
          <w:rFonts w:hint="default" w:ascii="Arial" w:hAnsi="Arial"/>
          <w:sz w:val="16"/>
          <w:szCs w:val="24"/>
        </w:rPr>
      </w:pPr>
      <w:r>
        <w:rPr>
          <w:rFonts w:hint="default" w:ascii="Arial" w:hAnsi="Arial"/>
          <w:sz w:val="16"/>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w:t>
      </w:r>
    </w:p>
    <w:p>
      <w:pPr>
        <w:spacing w:before="160" w:beforeLines="0" w:afterLines="0"/>
        <w:ind w:firstLine="540"/>
        <w:rPr>
          <w:rFonts w:hint="default" w:ascii="Arial" w:hAnsi="Arial"/>
          <w:sz w:val="16"/>
          <w:szCs w:val="24"/>
        </w:rPr>
      </w:pPr>
      <w:r>
        <w:rPr>
          <w:rFonts w:hint="default" w:ascii="Arial" w:hAnsi="Arial"/>
          <w:sz w:val="16"/>
          <w:szCs w:val="24"/>
        </w:rPr>
        <w:t>2) отказ в удовлетворении жалобы.</w:t>
      </w:r>
    </w:p>
    <w:p>
      <w:pPr>
        <w:spacing w:before="160" w:beforeLines="0" w:afterLines="0"/>
        <w:ind w:firstLine="540"/>
        <w:rPr>
          <w:rFonts w:hint="default" w:ascii="Arial" w:hAnsi="Arial"/>
          <w:sz w:val="16"/>
          <w:szCs w:val="24"/>
        </w:rPr>
      </w:pPr>
      <w:bookmarkStart w:id="11" w:name="Par382"/>
      <w:bookmarkEnd w:id="11"/>
      <w:r>
        <w:rPr>
          <w:rFonts w:hint="default" w:ascii="Arial" w:hAnsi="Arial"/>
          <w:sz w:val="16"/>
          <w:szCs w:val="24"/>
        </w:rPr>
        <w:t xml:space="preserve">50. Не позднее дня, следующего за днем принятия решения, указанного в </w:t>
      </w:r>
      <w:r>
        <w:rPr>
          <w:rFonts w:hint="default" w:ascii="Arial" w:hAnsi="Arial"/>
          <w:sz w:val="16"/>
          <w:szCs w:val="24"/>
        </w:rPr>
        <w:fldChar w:fldCharType="begin"/>
      </w:r>
      <w:r>
        <w:rPr>
          <w:rFonts w:hint="default" w:ascii="Arial" w:hAnsi="Arial"/>
          <w:sz w:val="16"/>
          <w:szCs w:val="24"/>
        </w:rPr>
        <w:instrText xml:space="preserve">HYPERLINK \l Par379  </w:instrText>
      </w:r>
      <w:r>
        <w:rPr>
          <w:rFonts w:hint="default" w:ascii="Arial" w:hAnsi="Arial"/>
          <w:sz w:val="16"/>
          <w:szCs w:val="24"/>
        </w:rPr>
        <w:fldChar w:fldCharType="separate"/>
      </w:r>
      <w:r>
        <w:rPr>
          <w:rFonts w:hint="default" w:ascii="Arial" w:hAnsi="Arial"/>
          <w:color w:val="0000FF"/>
          <w:sz w:val="16"/>
          <w:szCs w:val="24"/>
        </w:rPr>
        <w:t>пункте 49</w:t>
      </w:r>
      <w:r>
        <w:rPr>
          <w:rFonts w:hint="default" w:ascii="Arial" w:hAnsi="Arial"/>
          <w:color w:val="0000FF"/>
          <w:sz w:val="16"/>
          <w:szCs w:val="24"/>
        </w:rPr>
        <w:fldChar w:fldCharType="end"/>
      </w:r>
      <w:r>
        <w:rPr>
          <w:rFonts w:hint="default" w:ascii="Arial" w:hAnsi="Arial"/>
          <w:sz w:val="16"/>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before="160" w:beforeLines="0" w:afterLines="0"/>
        <w:ind w:firstLine="540"/>
        <w:rPr>
          <w:rFonts w:hint="default" w:ascii="Arial" w:hAnsi="Arial"/>
          <w:sz w:val="16"/>
          <w:szCs w:val="24"/>
        </w:rPr>
      </w:pPr>
      <w:r>
        <w:rPr>
          <w:rFonts w:hint="default" w:ascii="Arial" w:hAnsi="Arial"/>
          <w:sz w:val="16"/>
          <w:szCs w:val="24"/>
        </w:rPr>
        <w:t xml:space="preserve">51. В случае признания жалобы подлежащей удовлетворению в ответе заявителю, указанном в </w:t>
      </w:r>
      <w:r>
        <w:rPr>
          <w:rFonts w:hint="default" w:ascii="Arial" w:hAnsi="Arial"/>
          <w:sz w:val="16"/>
          <w:szCs w:val="24"/>
        </w:rPr>
        <w:fldChar w:fldCharType="begin"/>
      </w:r>
      <w:r>
        <w:rPr>
          <w:rFonts w:hint="default" w:ascii="Arial" w:hAnsi="Arial"/>
          <w:sz w:val="16"/>
          <w:szCs w:val="24"/>
        </w:rPr>
        <w:instrText xml:space="preserve">HYPERLINK \l Par382  </w:instrText>
      </w:r>
      <w:r>
        <w:rPr>
          <w:rFonts w:hint="default" w:ascii="Arial" w:hAnsi="Arial"/>
          <w:sz w:val="16"/>
          <w:szCs w:val="24"/>
        </w:rPr>
        <w:fldChar w:fldCharType="separate"/>
      </w:r>
      <w:r>
        <w:rPr>
          <w:rFonts w:hint="default" w:ascii="Arial" w:hAnsi="Arial"/>
          <w:color w:val="0000FF"/>
          <w:sz w:val="16"/>
          <w:szCs w:val="24"/>
        </w:rPr>
        <w:t>пункте 50</w:t>
      </w:r>
      <w:r>
        <w:rPr>
          <w:rFonts w:hint="default" w:ascii="Arial" w:hAnsi="Arial"/>
          <w:color w:val="0000FF"/>
          <w:sz w:val="16"/>
          <w:szCs w:val="24"/>
        </w:rPr>
        <w:fldChar w:fldCharType="end"/>
      </w:r>
      <w:r>
        <w:rPr>
          <w:rFonts w:hint="default" w:ascii="Arial" w:hAnsi="Arial"/>
          <w:sz w:val="16"/>
          <w:szCs w:val="24"/>
        </w:rPr>
        <w:t xml:space="preserve">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 xml:space="preserve">В случае признания жалобы не подлежащей удовлетворению в ответе заявителю, указанном в </w:t>
      </w:r>
      <w:r>
        <w:rPr>
          <w:rFonts w:hint="default" w:ascii="Arial" w:hAnsi="Arial"/>
          <w:sz w:val="16"/>
          <w:szCs w:val="24"/>
        </w:rPr>
        <w:fldChar w:fldCharType="begin"/>
      </w:r>
      <w:r>
        <w:rPr>
          <w:rFonts w:hint="default" w:ascii="Arial" w:hAnsi="Arial"/>
          <w:sz w:val="16"/>
          <w:szCs w:val="24"/>
        </w:rPr>
        <w:instrText xml:space="preserve">HYPERLINK \l Par382  </w:instrText>
      </w:r>
      <w:r>
        <w:rPr>
          <w:rFonts w:hint="default" w:ascii="Arial" w:hAnsi="Arial"/>
          <w:sz w:val="16"/>
          <w:szCs w:val="24"/>
        </w:rPr>
        <w:fldChar w:fldCharType="separate"/>
      </w:r>
      <w:r>
        <w:rPr>
          <w:rFonts w:hint="default" w:ascii="Arial" w:hAnsi="Arial"/>
          <w:color w:val="0000FF"/>
          <w:sz w:val="16"/>
          <w:szCs w:val="24"/>
        </w:rPr>
        <w:t>пункте 50</w:t>
      </w:r>
      <w:r>
        <w:rPr>
          <w:rFonts w:hint="default" w:ascii="Arial" w:hAnsi="Arial"/>
          <w:color w:val="0000FF"/>
          <w:sz w:val="16"/>
          <w:szCs w:val="24"/>
        </w:rPr>
        <w:fldChar w:fldCharType="end"/>
      </w:r>
      <w:r>
        <w:rPr>
          <w:rFonts w:hint="default" w:ascii="Arial" w:hAnsi="Arial"/>
          <w:sz w:val="16"/>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spacing w:before="160" w:beforeLines="0" w:afterLines="0"/>
        <w:ind w:firstLine="540"/>
        <w:rPr>
          <w:rFonts w:hint="default" w:ascii="Arial" w:hAnsi="Arial"/>
          <w:sz w:val="16"/>
          <w:szCs w:val="24"/>
        </w:rPr>
      </w:pPr>
      <w:r>
        <w:rPr>
          <w:rFonts w:hint="default" w:ascii="Arial" w:hAnsi="Arial"/>
          <w:sz w:val="16"/>
          <w:szCs w:val="24"/>
        </w:rPr>
        <w:t xml:space="preserve">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Pr>
          <w:rFonts w:hint="default" w:ascii="Arial" w:hAnsi="Arial"/>
          <w:sz w:val="16"/>
          <w:szCs w:val="24"/>
        </w:rPr>
        <w:fldChar w:fldCharType="begin"/>
      </w:r>
      <w:r>
        <w:rPr>
          <w:rFonts w:hint="default" w:ascii="Arial" w:hAnsi="Arial"/>
          <w:sz w:val="16"/>
          <w:szCs w:val="24"/>
        </w:rPr>
        <w:instrText xml:space="preserve">HYPERLINK \l Par355  </w:instrText>
      </w:r>
      <w:r>
        <w:rPr>
          <w:rFonts w:hint="default" w:ascii="Arial" w:hAnsi="Arial"/>
          <w:sz w:val="16"/>
          <w:szCs w:val="24"/>
        </w:rPr>
        <w:fldChar w:fldCharType="separate"/>
      </w:r>
      <w:r>
        <w:rPr>
          <w:rFonts w:hint="default" w:ascii="Arial" w:hAnsi="Arial"/>
          <w:color w:val="0000FF"/>
          <w:sz w:val="16"/>
          <w:szCs w:val="24"/>
        </w:rPr>
        <w:t>пунктами 43</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Par357  </w:instrText>
      </w:r>
      <w:r>
        <w:rPr>
          <w:rFonts w:hint="default" w:ascii="Arial" w:hAnsi="Arial"/>
          <w:sz w:val="16"/>
          <w:szCs w:val="24"/>
        </w:rPr>
        <w:fldChar w:fldCharType="separate"/>
      </w:r>
      <w:r>
        <w:rPr>
          <w:rFonts w:hint="default" w:ascii="Arial" w:hAnsi="Arial"/>
          <w:color w:val="0000FF"/>
          <w:sz w:val="16"/>
          <w:szCs w:val="24"/>
        </w:rPr>
        <w:t>44</w:t>
      </w:r>
      <w:r>
        <w:rPr>
          <w:rFonts w:hint="default" w:ascii="Arial" w:hAnsi="Arial"/>
          <w:color w:val="0000FF"/>
          <w:sz w:val="16"/>
          <w:szCs w:val="24"/>
        </w:rPr>
        <w:fldChar w:fldCharType="end"/>
      </w:r>
      <w:r>
        <w:rPr>
          <w:rFonts w:hint="default" w:ascii="Arial" w:hAnsi="Arial"/>
          <w:sz w:val="16"/>
          <w:szCs w:val="24"/>
        </w:rPr>
        <w:t xml:space="preserve"> настоящего административного регламента, незамедлительно направляют имеющиеся материалы в органы прокуратуры.</w:t>
      </w:r>
    </w:p>
    <w:p>
      <w:pPr>
        <w:spacing w:beforeLines="0" w:afterLines="0"/>
        <w:rPr>
          <w:rFonts w:hint="default" w:ascii="Arial" w:hAnsi="Arial"/>
          <w:sz w:val="16"/>
          <w:szCs w:val="24"/>
        </w:rPr>
      </w:pPr>
    </w:p>
    <w:p>
      <w:pPr>
        <w:spacing w:beforeLines="0" w:afterLines="0"/>
        <w:jc w:val="right"/>
        <w:rPr>
          <w:rFonts w:hint="default" w:ascii="Arial" w:hAnsi="Arial"/>
          <w:sz w:val="16"/>
          <w:szCs w:val="24"/>
        </w:rPr>
      </w:pPr>
      <w:r>
        <w:rPr>
          <w:rFonts w:hint="default" w:ascii="Arial" w:hAnsi="Arial"/>
          <w:sz w:val="16"/>
          <w:szCs w:val="24"/>
        </w:rPr>
        <w:t>Начальник Управления</w:t>
      </w:r>
    </w:p>
    <w:p>
      <w:pPr>
        <w:spacing w:beforeLines="0" w:afterLines="0"/>
        <w:jc w:val="right"/>
        <w:rPr>
          <w:rFonts w:hint="default" w:ascii="Arial" w:hAnsi="Arial"/>
          <w:sz w:val="16"/>
          <w:szCs w:val="24"/>
        </w:rPr>
      </w:pPr>
      <w:r>
        <w:rPr>
          <w:rFonts w:hint="default" w:ascii="Arial" w:hAnsi="Arial"/>
          <w:sz w:val="16"/>
          <w:szCs w:val="24"/>
        </w:rPr>
        <w:t>по архитектурно-градостроительному</w:t>
      </w:r>
    </w:p>
    <w:p>
      <w:pPr>
        <w:spacing w:beforeLines="0" w:afterLines="0"/>
        <w:jc w:val="right"/>
        <w:rPr>
          <w:rFonts w:hint="default" w:ascii="Arial" w:hAnsi="Arial"/>
          <w:sz w:val="16"/>
          <w:szCs w:val="24"/>
        </w:rPr>
      </w:pPr>
      <w:r>
        <w:rPr>
          <w:rFonts w:hint="default" w:ascii="Arial" w:hAnsi="Arial"/>
          <w:sz w:val="16"/>
          <w:szCs w:val="24"/>
        </w:rPr>
        <w:t>проектированию</w:t>
      </w:r>
    </w:p>
    <w:p>
      <w:pPr>
        <w:spacing w:beforeLines="0" w:afterLines="0"/>
        <w:jc w:val="right"/>
        <w:rPr>
          <w:rFonts w:hint="default" w:ascii="Arial" w:hAnsi="Arial"/>
          <w:sz w:val="16"/>
          <w:szCs w:val="24"/>
        </w:rPr>
      </w:pPr>
      <w:r>
        <w:rPr>
          <w:rFonts w:hint="default" w:ascii="Arial" w:hAnsi="Arial"/>
          <w:sz w:val="16"/>
          <w:szCs w:val="24"/>
        </w:rPr>
        <w:t>города Челябинска</w:t>
      </w:r>
    </w:p>
    <w:p>
      <w:pPr>
        <w:spacing w:beforeLines="0" w:afterLines="0"/>
        <w:jc w:val="right"/>
        <w:rPr>
          <w:rFonts w:hint="default" w:ascii="Arial" w:hAnsi="Arial"/>
          <w:sz w:val="16"/>
          <w:szCs w:val="24"/>
        </w:rPr>
      </w:pPr>
      <w:r>
        <w:rPr>
          <w:rFonts w:hint="default" w:ascii="Arial" w:hAnsi="Arial"/>
          <w:sz w:val="16"/>
          <w:szCs w:val="24"/>
        </w:rPr>
        <w:t>П.Д.КРУТОЛАПОВ</w:t>
      </w:r>
    </w:p>
    <w:p>
      <w:pPr>
        <w:spacing w:beforeLines="0" w:afterLines="0"/>
        <w:rPr>
          <w:rFonts w:hint="default" w:ascii="Arial" w:hAnsi="Arial"/>
          <w:sz w:val="16"/>
          <w:szCs w:val="24"/>
        </w:rPr>
      </w:pPr>
    </w:p>
    <w:p>
      <w:pPr>
        <w:spacing w:beforeLines="0" w:afterLines="0"/>
        <w:rPr>
          <w:rFonts w:hint="default" w:ascii="Arial" w:hAnsi="Arial"/>
          <w:sz w:val="16"/>
          <w:szCs w:val="24"/>
        </w:rPr>
      </w:pPr>
    </w:p>
    <w:p>
      <w:pPr>
        <w:spacing w:beforeLines="0" w:afterLines="0"/>
        <w:rPr>
          <w:rFonts w:hint="default" w:ascii="Arial" w:hAnsi="Arial"/>
          <w:sz w:val="16"/>
          <w:szCs w:val="24"/>
        </w:rPr>
      </w:pPr>
    </w:p>
    <w:p>
      <w:pPr>
        <w:spacing w:beforeLines="0" w:afterLines="0"/>
        <w:rPr>
          <w:rFonts w:hint="default" w:ascii="Arial" w:hAnsi="Arial"/>
          <w:sz w:val="16"/>
          <w:szCs w:val="24"/>
        </w:rPr>
      </w:pPr>
    </w:p>
    <w:p>
      <w:pPr>
        <w:spacing w:beforeLines="0" w:afterLines="0"/>
        <w:rPr>
          <w:rFonts w:hint="default" w:ascii="Arial" w:hAnsi="Arial"/>
          <w:sz w:val="16"/>
          <w:szCs w:val="24"/>
        </w:rPr>
      </w:pPr>
    </w:p>
    <w:p>
      <w:pPr>
        <w:spacing w:beforeLines="0" w:afterLines="0"/>
        <w:rPr>
          <w:rFonts w:hint="default" w:ascii="Arial" w:hAnsi="Arial"/>
          <w:sz w:val="16"/>
          <w:szCs w:val="24"/>
        </w:rPr>
      </w:pPr>
    </w:p>
    <w:p>
      <w:pPr>
        <w:spacing w:beforeLines="0" w:afterLines="0"/>
        <w:rPr>
          <w:rFonts w:hint="default" w:ascii="Arial" w:hAnsi="Arial"/>
          <w:sz w:val="16"/>
          <w:szCs w:val="24"/>
        </w:rPr>
      </w:pPr>
    </w:p>
    <w:p>
      <w:pPr>
        <w:spacing w:beforeLines="0" w:afterLines="0"/>
        <w:rPr>
          <w:rFonts w:hint="default" w:ascii="Arial" w:hAnsi="Arial"/>
          <w:sz w:val="16"/>
          <w:szCs w:val="24"/>
        </w:rPr>
      </w:pPr>
      <w:bookmarkStart w:id="12" w:name="_GoBack"/>
      <w:bookmarkEnd w:id="12"/>
    </w:p>
    <w:p>
      <w:pPr>
        <w:pBdr>
          <w:top w:val="single" w:color="auto" w:sz="6" w:space="0"/>
        </w:pBdr>
        <w:spacing w:before="100" w:beforeLines="0" w:after="100" w:afterLines="0"/>
        <w:rPr>
          <w:rFonts w:hint="default" w:ascii="Arial" w:hAnsi="Arial"/>
          <w:sz w:val="0"/>
          <w:szCs w:val="24"/>
        </w:rPr>
      </w:pPr>
    </w:p>
    <w:sectPr>
      <w:pgSz w:w="11906" w:h="16838"/>
      <w:pgMar w:top="1440" w:right="566" w:bottom="1440" w:left="1133"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CC"/>
    <w:family w:val="roman"/>
    <w:pitch w:val="default"/>
    <w:sig w:usb0="E0002EFF" w:usb1="C0007843"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roman"/>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0CD10EB"/>
    <w:rsid w:val="784823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       ConsPlusNormal"/>
    <w:unhideWhenUsed/>
    <w:uiPriority w:val="99"/>
    <w:pPr>
      <w:widowControl w:val="0"/>
      <w:autoSpaceDE w:val="0"/>
      <w:autoSpaceDN w:val="0"/>
      <w:adjustRightInd w:val="0"/>
      <w:spacing w:beforeLines="0" w:afterLines="0"/>
    </w:pPr>
    <w:rPr>
      <w:rFonts w:hint="default" w:ascii="Arial" w:hAnsi="Arial"/>
      <w:sz w:val="16"/>
      <w:szCs w:val="24"/>
    </w:rPr>
  </w:style>
  <w:style w:type="paragraph" w:customStyle="1" w:styleId="5">
    <w:name w:val="       ConsPlusNonformat"/>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6">
    <w:name w:val="       ConsPlusTitle"/>
    <w:unhideWhenUsed/>
    <w:uiPriority w:val="99"/>
    <w:pPr>
      <w:widowControl w:val="0"/>
      <w:autoSpaceDE w:val="0"/>
      <w:autoSpaceDN w:val="0"/>
      <w:adjustRightInd w:val="0"/>
      <w:spacing w:beforeLines="0" w:afterLines="0"/>
    </w:pPr>
    <w:rPr>
      <w:rFonts w:hint="default" w:ascii="Arial" w:hAnsi="Arial"/>
      <w:b/>
      <w:sz w:val="16"/>
      <w:szCs w:val="24"/>
    </w:rPr>
  </w:style>
  <w:style w:type="paragraph" w:customStyle="1" w:styleId="7">
    <w:name w:val="       ConsPlusCell"/>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8">
    <w:name w:val="       ConsPlusDocList"/>
    <w:unhideWhenUsed/>
    <w:uiPriority w:val="99"/>
    <w:pPr>
      <w:widowControl w:val="0"/>
      <w:autoSpaceDE w:val="0"/>
      <w:autoSpaceDN w:val="0"/>
      <w:adjustRightInd w:val="0"/>
      <w:spacing w:beforeLines="0" w:afterLines="0"/>
    </w:pPr>
    <w:rPr>
      <w:rFonts w:hint="default" w:ascii="Courier New" w:hAnsi="Courier New"/>
      <w:sz w:val="16"/>
      <w:szCs w:val="24"/>
    </w:rPr>
  </w:style>
  <w:style w:type="paragraph" w:customStyle="1" w:styleId="9">
    <w:name w:val="       ConsPlusTitlePage"/>
    <w:unhideWhenUsed/>
    <w:uiPriority w:val="99"/>
    <w:pPr>
      <w:widowControl w:val="0"/>
      <w:autoSpaceDE w:val="0"/>
      <w:autoSpaceDN w:val="0"/>
      <w:adjustRightInd w:val="0"/>
      <w:spacing w:beforeLines="0" w:afterLines="0"/>
    </w:pPr>
    <w:rPr>
      <w:rFonts w:hint="default" w:ascii="Tahoma" w:hAnsi="Tahoma" w:eastAsia="Tahoma"/>
      <w:sz w:val="16"/>
      <w:szCs w:val="24"/>
    </w:rPr>
  </w:style>
  <w:style w:type="paragraph" w:customStyle="1" w:styleId="10">
    <w:name w:val="       ConsPlusJurTerm"/>
    <w:unhideWhenUsed/>
    <w:uiPriority w:val="99"/>
    <w:pPr>
      <w:widowControl w:val="0"/>
      <w:autoSpaceDE w:val="0"/>
      <w:autoSpaceDN w:val="0"/>
      <w:adjustRightInd w:val="0"/>
      <w:spacing w:beforeLines="0" w:afterLines="0"/>
    </w:pPr>
    <w:rPr>
      <w:rFonts w:hint="default" w:ascii="Tahoma" w:hAnsi="Tahoma" w:eastAsia="Tahoma"/>
      <w:sz w:val="26"/>
      <w:szCs w:val="24"/>
    </w:rPr>
  </w:style>
  <w:style w:type="paragraph" w:customStyle="1" w:styleId="11">
    <w:name w:val="       ConsPlusTextList"/>
    <w:unhideWhenUsed/>
    <w:uiPriority w:val="99"/>
    <w:pPr>
      <w:widowControl w:val="0"/>
      <w:autoSpaceDE w:val="0"/>
      <w:autoSpaceDN w:val="0"/>
      <w:adjustRightInd w:val="0"/>
      <w:spacing w:beforeLines="0" w:afterLines="0"/>
    </w:pPr>
    <w:rPr>
      <w:rFonts w:hint="default" w:ascii="Arial" w:hAnsi="Arial"/>
      <w:sz w:val="2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Office_12.2.0.13431_F1E327BC-269C-435d-A152-05C5408002CA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2024-02-09T04:36:51Z</dcterms:created>
  <dc:creator>Savinyh.GRAD</dc:creator>
  <cp:lastModifiedBy>Savinyh</cp:lastModifiedBy>
  <dcterms:modified xsi:type="dcterms:W3CDTF">2024-02-09T04:39:19Z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BDDAD367238949B9930E6CEA55B0547D_13</vt:lpwstr>
  </property>
</Properties>
</file>