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88A8" w14:textId="77777777" w:rsidR="00AB327B" w:rsidRPr="00AB327B" w:rsidRDefault="00AB327B" w:rsidP="00AB327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3A4256"/>
          <w:sz w:val="27"/>
          <w:szCs w:val="27"/>
          <w:lang w:eastAsia="ru-RU"/>
        </w:rPr>
      </w:pPr>
      <w:r w:rsidRPr="00AB327B">
        <w:rPr>
          <w:rFonts w:ascii="Segoe UI" w:eastAsia="Times New Roman" w:hAnsi="Segoe UI" w:cs="Segoe UI"/>
          <w:b/>
          <w:bCs/>
          <w:color w:val="3A4256"/>
          <w:sz w:val="27"/>
          <w:szCs w:val="27"/>
          <w:lang w:eastAsia="ru-RU"/>
        </w:rPr>
        <w:t>Распоряжение Администрации города Челябинска № 10688 от 02.09.2024</w:t>
      </w:r>
    </w:p>
    <w:p w14:paraId="2A16614F" w14:textId="77777777" w:rsidR="00AB327B" w:rsidRPr="00AB327B" w:rsidRDefault="00AB327B" w:rsidP="00AB327B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АДМИНИСТРАЦИЯ ГОРОДА ЧЕЛЯБИНСКА</w:t>
      </w:r>
    </w:p>
    <w:p w14:paraId="379FEA18" w14:textId="77777777" w:rsidR="00AB327B" w:rsidRPr="00AB327B" w:rsidRDefault="00AB327B" w:rsidP="00AB327B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РАСПОРЯЖЕНИЕ</w:t>
      </w:r>
    </w:p>
    <w:p w14:paraId="0CE45EC2" w14:textId="77777777" w:rsidR="00AB327B" w:rsidRPr="00AB327B" w:rsidRDefault="00AB327B" w:rsidP="00AB327B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02.09.2024                                     № 10688</w:t>
      </w:r>
    </w:p>
    <w:p w14:paraId="3013E942" w14:textId="77777777" w:rsidR="00AB327B" w:rsidRPr="00AB327B" w:rsidRDefault="00AB327B" w:rsidP="00AB327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О комплексном развитии территории нежилой застройки</w:t>
      </w: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в границах улиц: Братьев Кашириных, Ижевской,</w:t>
      </w: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Игнатия Вандышева в Калининском районе</w:t>
      </w: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города Челябинска</w:t>
      </w:r>
    </w:p>
    <w:p w14:paraId="06E845F9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В соответствии с Градостроительным кодексом Российской </w:t>
      </w:r>
      <w:proofErr w:type="gramStart"/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Федерации,  Федеральным</w:t>
      </w:r>
      <w:proofErr w:type="gramEnd"/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Законом Челябинской области от 20.04.2021 № 339-ЗО «О комплексном развитии территории в Челябинской области», Уставом города Челябинска:</w:t>
      </w:r>
    </w:p>
    <w:p w14:paraId="17D10F64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1. Принять решение о комплексном развитии территории нежилой застройки в границах улиц: Братьев Кашириных, Ижевской, Игнатия Вандышева в Калининском районе города Челябинска, общей площадью 3,04 га (приложение 1).</w:t>
      </w:r>
    </w:p>
    <w:p w14:paraId="4A483011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2. Комплексное развитие территории нежилой застройки в границах улиц: Братьев Кашириных, Ижевской, Игнатия Вандышева в Калининском районе города Челябинска осуществляется по инициативе органа местного самоуправления посредством проведения аукциона на право заключения договора о комплексном развитии территории.</w:t>
      </w:r>
    </w:p>
    <w:p w14:paraId="4E68D39E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3. Предельный срок реализации решения о комплексном развитии территории нежилой застройки, указанной в пункте 1 настоящего распоряжения, не более 5 лет.</w:t>
      </w:r>
    </w:p>
    <w:p w14:paraId="268B2D44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4. Объем строительства объектов капитального строительства при комплексном развитии территории нежилой застройки, указанной в пункте 1 настоящего распоряжения, исходя из которого определяется опыт участия в строительстве объектов капитального строительства, являющийся требованием к участникам торгов, предусмотренных частью 6 статьи 69 Градостроительного кодекса Российской Федерации, составляет не менее 76 000 кв. м.</w:t>
      </w:r>
    </w:p>
    <w:p w14:paraId="44544D83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Конкретные параметры объектов капитального строительства при комплексном развитии территории нежилой застройки определяются в рамках разработки документации по планировке территории с учетом обеспеченности территории комплексного развития объектами социальной, транспортной и инженерной инфраструктур согласно требованиям технических регламентов, Правил </w:t>
      </w: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lastRenderedPageBreak/>
        <w:t>землепользования и застройки города Челябинска и нормативов градостроительного проектирования города Челябинска.</w:t>
      </w:r>
    </w:p>
    <w:p w14:paraId="712E8330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5. Принять предельные размеры земельных участков и параметры разрешенного строительства, реконструкции объектов капитального строительства, а также основные виды разрешенного использования, которые могут быть выбраны при реализации решения о комплексном развитии территории нежилой застройки в границах улиц: Братьев Кашириных, Ижевской, Игнатия Вандышева в Калининском районе города Челябинска (приложение 2).</w:t>
      </w:r>
    </w:p>
    <w:p w14:paraId="206BB828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6. Определить перечень земельных участков и объектов капитального строительства, расположенных в границах комплексного развития территории нежилой застройки, указанной в пункте 1 настоящего распоряжения (приложение 3).</w:t>
      </w:r>
    </w:p>
    <w:p w14:paraId="5F84A9C6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7. Признать утратившим силу распоряжение Администрации города Челябинска от 04.07.2023 № 9151 «О комплексном развитии территории нежилой застройки в границах улиц: Братьев Кашириных, Ижевской, Игнатия </w:t>
      </w:r>
      <w:proofErr w:type="gramStart"/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Вандышева  в</w:t>
      </w:r>
      <w:proofErr w:type="gramEnd"/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 Калининском районе города Челябинска».</w:t>
      </w:r>
    </w:p>
    <w:p w14:paraId="7F720990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8. Управлению организационной и контрольной работы Администрации города Челябинска (Воронина С. Н.) в срок не более десяти дней со дня принятия настоящего распоряжения направить копию распоряжения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 в виде файла в формате PDF в электронном виде  по телекоммуникационным каналам связи с использованием усиленной квалифицированной электронной подписи.</w:t>
      </w:r>
    </w:p>
    <w:p w14:paraId="54E5C416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9. Управлению информационной политики Администрации города Челябинска (Сафонов В. А.) опубликовать настоящее распоряжение в порядке, установленном для официального опубликования муниципальных правовых актов, и разместить настоящее распоряжение на официальном сайте Администрации города Челябинска в сети Интернет.</w:t>
      </w:r>
    </w:p>
    <w:p w14:paraId="0DA053B1" w14:textId="77777777" w:rsidR="00AB327B" w:rsidRPr="00AB327B" w:rsidRDefault="00AB327B" w:rsidP="00AB327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10. Контроль за исполнением настоящего распоряжения </w:t>
      </w:r>
      <w:proofErr w:type="gramStart"/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возложить  на</w:t>
      </w:r>
      <w:proofErr w:type="gramEnd"/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 заместителя Главы города по правовым и имущественным вопросам Рыльскую Н. С.</w:t>
      </w:r>
    </w:p>
    <w:p w14:paraId="5AB75CA7" w14:textId="77777777" w:rsidR="00AB327B" w:rsidRPr="00AB327B" w:rsidRDefault="00AB327B" w:rsidP="00AB327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AB327B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Глава города Челябинска                                                               Н. П. Котова</w:t>
      </w:r>
    </w:p>
    <w:p w14:paraId="4413CAC1" w14:textId="77777777" w:rsidR="00AB75E4" w:rsidRDefault="00AB75E4"/>
    <w:sectPr w:rsidR="00AB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7B"/>
    <w:rsid w:val="00AB327B"/>
    <w:rsid w:val="00A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E60C4"/>
  <w15:chartTrackingRefBased/>
  <w15:docId w15:val="{DEEBC7A6-A7BF-41B9-A8A2-7B2A016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Balandin</dc:creator>
  <cp:keywords/>
  <dc:description/>
  <cp:lastModifiedBy>Alexandr Balandin</cp:lastModifiedBy>
  <cp:revision>1</cp:revision>
  <dcterms:created xsi:type="dcterms:W3CDTF">2024-09-16T04:18:00Z</dcterms:created>
  <dcterms:modified xsi:type="dcterms:W3CDTF">2024-09-16T04:18:00Z</dcterms:modified>
</cp:coreProperties>
</file>