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5A66B" w14:textId="4F1E14EE" w:rsidR="0014729B" w:rsidRPr="00A06A5F" w:rsidRDefault="0014729B" w:rsidP="0014729B">
      <w:pPr>
        <w:keepNext/>
        <w:keepLines/>
        <w:ind w:firstLine="0"/>
        <w:jc w:val="right"/>
      </w:pPr>
      <w:r w:rsidRPr="00A06A5F">
        <w:t>Приложение к Приказу</w:t>
      </w:r>
      <w:r w:rsidRPr="00A06A5F">
        <w:br/>
        <w:t xml:space="preserve">от </w:t>
      </w:r>
      <w:r w:rsidR="00E26E3F">
        <w:t>25.12.202</w:t>
      </w:r>
      <w:r w:rsidR="009208B7">
        <w:t>5</w:t>
      </w:r>
      <w:r w:rsidRPr="00A06A5F">
        <w:t xml:space="preserve"> №</w:t>
      </w:r>
      <w:r w:rsidR="00E26E3F">
        <w:t xml:space="preserve"> 75</w:t>
      </w:r>
      <w:r w:rsidRPr="00A06A5F">
        <w:t>/осн</w:t>
      </w:r>
    </w:p>
    <w:p w14:paraId="3F5E2638" w14:textId="77777777" w:rsidR="0014729B" w:rsidRPr="00654703" w:rsidRDefault="0014729B" w:rsidP="0014729B">
      <w:pPr>
        <w:pStyle w:val="a4"/>
      </w:pPr>
      <w:bookmarkStart w:id="0" w:name="_docStart_2"/>
      <w:bookmarkStart w:id="1" w:name="_title_2"/>
      <w:bookmarkStart w:id="2" w:name="_ref_1-7e103fc1367240"/>
      <w:bookmarkEnd w:id="0"/>
      <w:r w:rsidRPr="00654703">
        <w:t>Учетная политика</w:t>
      </w:r>
      <w:r w:rsidRPr="00654703">
        <w:br/>
        <w:t xml:space="preserve">    Управления по архитектурно–градостроительному проектированию                        </w:t>
      </w:r>
      <w:proofErr w:type="gramStart"/>
      <w:r w:rsidRPr="00654703">
        <w:t>города  Челябинска</w:t>
      </w:r>
      <w:proofErr w:type="gramEnd"/>
      <w:r w:rsidRPr="00654703">
        <w:t xml:space="preserve">      </w:t>
      </w:r>
      <w:r w:rsidRPr="00654703">
        <w:br/>
        <w:t>для целей </w:t>
      </w:r>
      <w:bookmarkEnd w:id="1"/>
      <w:bookmarkEnd w:id="2"/>
      <w:r w:rsidR="006B2C09" w:rsidRPr="00654703">
        <w:t>налогообложения</w:t>
      </w:r>
    </w:p>
    <w:p w14:paraId="19ED19E6" w14:textId="77777777" w:rsidR="0014729B" w:rsidRPr="00654703" w:rsidRDefault="0014729B" w:rsidP="0014729B">
      <w:pPr>
        <w:pStyle w:val="1"/>
        <w:numPr>
          <w:ilvl w:val="0"/>
          <w:numId w:val="3"/>
        </w:numPr>
        <w:rPr>
          <w:b w:val="0"/>
          <w:sz w:val="28"/>
        </w:rPr>
      </w:pPr>
      <w:bookmarkStart w:id="3" w:name="_ref_1-e72ca710d79345"/>
      <w:r w:rsidRPr="00654703">
        <w:rPr>
          <w:b w:val="0"/>
          <w:sz w:val="28"/>
        </w:rPr>
        <w:t>Организационные положения</w:t>
      </w:r>
      <w:bookmarkEnd w:id="3"/>
    </w:p>
    <w:p w14:paraId="38074115" w14:textId="77777777" w:rsidR="006B2C09" w:rsidRPr="00654703" w:rsidRDefault="006B2C09">
      <w:pPr>
        <w:spacing w:after="1" w:line="220" w:lineRule="atLeast"/>
        <w:rPr>
          <w:sz w:val="28"/>
          <w:szCs w:val="28"/>
        </w:rPr>
      </w:pPr>
      <w:r w:rsidRPr="00654703">
        <w:rPr>
          <w:sz w:val="28"/>
          <w:szCs w:val="28"/>
        </w:rPr>
        <w:t xml:space="preserve">1.1. Учет данных для целей налогообложения ведет начальник отдела </w:t>
      </w:r>
      <w:r w:rsidR="00C73D9E">
        <w:rPr>
          <w:sz w:val="28"/>
          <w:szCs w:val="28"/>
        </w:rPr>
        <w:t xml:space="preserve">            </w:t>
      </w:r>
      <w:r w:rsidRPr="00654703">
        <w:rPr>
          <w:sz w:val="28"/>
          <w:szCs w:val="28"/>
        </w:rPr>
        <w:t>по финансово-хозяйственной деятельности, главный бухгалтер Управления</w:t>
      </w:r>
      <w:r w:rsidR="004D52D2">
        <w:rPr>
          <w:sz w:val="28"/>
          <w:szCs w:val="28"/>
        </w:rPr>
        <w:t xml:space="preserve"> по архитектурно-градостроительному проектированию города Челябинска (далее – Управление)</w:t>
      </w:r>
      <w:r w:rsidRPr="00654703">
        <w:rPr>
          <w:sz w:val="28"/>
          <w:szCs w:val="28"/>
        </w:rPr>
        <w:t>.</w:t>
      </w:r>
    </w:p>
    <w:p w14:paraId="095882C5" w14:textId="77777777" w:rsidR="00CC3E9B" w:rsidRPr="00654703" w:rsidRDefault="006B2C09">
      <w:pPr>
        <w:spacing w:before="220" w:after="1" w:line="220" w:lineRule="atLeast"/>
        <w:rPr>
          <w:sz w:val="28"/>
          <w:szCs w:val="28"/>
        </w:rPr>
      </w:pPr>
      <w:r w:rsidRPr="00654703">
        <w:rPr>
          <w:sz w:val="28"/>
          <w:szCs w:val="28"/>
        </w:rPr>
        <w:t>1.2. Форма ведения учета данных для целей налогообложени</w:t>
      </w:r>
      <w:r w:rsidR="00F12580">
        <w:rPr>
          <w:sz w:val="28"/>
          <w:szCs w:val="28"/>
        </w:rPr>
        <w:t>я – а</w:t>
      </w:r>
      <w:r w:rsidRPr="00654703">
        <w:rPr>
          <w:sz w:val="28"/>
          <w:szCs w:val="28"/>
        </w:rPr>
        <w:t>втоматизированная с применением компьютерной программы 1С:Предприятие8.3</w:t>
      </w:r>
    </w:p>
    <w:p w14:paraId="239D85A0" w14:textId="77777777" w:rsidR="00654703" w:rsidRPr="00654703" w:rsidRDefault="00654703">
      <w:pPr>
        <w:spacing w:after="1" w:line="220" w:lineRule="atLeast"/>
        <w:jc w:val="center"/>
        <w:outlineLvl w:val="0"/>
        <w:rPr>
          <w:sz w:val="28"/>
          <w:szCs w:val="28"/>
        </w:rPr>
      </w:pPr>
      <w:r w:rsidRPr="00654703">
        <w:rPr>
          <w:sz w:val="28"/>
          <w:szCs w:val="28"/>
        </w:rPr>
        <w:t>2. Налог на добавленную стоимость (НДС)</w:t>
      </w:r>
    </w:p>
    <w:p w14:paraId="6D1C1E98" w14:textId="77777777" w:rsidR="00652A0E" w:rsidRPr="00654703" w:rsidRDefault="006E3E6B">
      <w:pPr>
        <w:spacing w:before="220" w:after="1" w:line="220" w:lineRule="atLeast"/>
        <w:rPr>
          <w:sz w:val="28"/>
          <w:szCs w:val="28"/>
        </w:rPr>
      </w:pPr>
      <w:r>
        <w:rPr>
          <w:sz w:val="28"/>
          <w:szCs w:val="28"/>
        </w:rPr>
        <w:t>2.</w:t>
      </w:r>
      <w:r w:rsidR="00654703" w:rsidRPr="00654703">
        <w:rPr>
          <w:sz w:val="28"/>
          <w:szCs w:val="28"/>
        </w:rPr>
        <w:t>1. Управление не осуществляет операции, признаваемые объектом налогообложения по НДС в соответствии с</w:t>
      </w:r>
      <w:r w:rsidR="00081ADF">
        <w:rPr>
          <w:sz w:val="28"/>
          <w:szCs w:val="28"/>
        </w:rPr>
        <w:t xml:space="preserve"> главой</w:t>
      </w:r>
      <w:r w:rsidR="00654703" w:rsidRPr="00654703">
        <w:rPr>
          <w:sz w:val="28"/>
          <w:szCs w:val="28"/>
        </w:rPr>
        <w:t xml:space="preserve"> 21 </w:t>
      </w:r>
      <w:r w:rsidR="00081ADF" w:rsidRPr="00081ADF">
        <w:rPr>
          <w:sz w:val="28"/>
          <w:szCs w:val="28"/>
        </w:rPr>
        <w:t xml:space="preserve">«Налог на добавленную стоимость» </w:t>
      </w:r>
      <w:r w:rsidR="00081ADF" w:rsidRPr="005E6378">
        <w:rPr>
          <w:sz w:val="28"/>
          <w:szCs w:val="28"/>
        </w:rPr>
        <w:t>Налогового кодекса Российской Федерации</w:t>
      </w:r>
      <w:r w:rsidR="00654703" w:rsidRPr="00654703">
        <w:rPr>
          <w:sz w:val="28"/>
          <w:szCs w:val="28"/>
        </w:rPr>
        <w:t>, в связи с чем раздельный учет и регистры по НДС не формируются</w:t>
      </w:r>
      <w:r w:rsidR="00081ADF">
        <w:rPr>
          <w:sz w:val="28"/>
          <w:szCs w:val="28"/>
        </w:rPr>
        <w:t>.</w:t>
      </w:r>
    </w:p>
    <w:p w14:paraId="6ACE9465" w14:textId="77777777" w:rsidR="006B2C09" w:rsidRPr="00654703" w:rsidRDefault="006E3E6B">
      <w:pPr>
        <w:spacing w:before="220" w:after="1" w:line="220" w:lineRule="atLeast"/>
        <w:rPr>
          <w:sz w:val="28"/>
          <w:szCs w:val="28"/>
        </w:rPr>
      </w:pPr>
      <w:r>
        <w:rPr>
          <w:sz w:val="28"/>
          <w:szCs w:val="28"/>
        </w:rPr>
        <w:t>2</w:t>
      </w:r>
      <w:r w:rsidR="006B2C09" w:rsidRPr="00654703">
        <w:rPr>
          <w:sz w:val="28"/>
          <w:szCs w:val="28"/>
        </w:rPr>
        <w:t>.</w:t>
      </w:r>
      <w:r w:rsidR="00654703" w:rsidRPr="00654703">
        <w:rPr>
          <w:sz w:val="28"/>
          <w:szCs w:val="28"/>
        </w:rPr>
        <w:t>2. При исполнении обязанностей налогового агента исчисление и уплата НДС производятся в порядке, установленном ст</w:t>
      </w:r>
      <w:r w:rsidR="00292190">
        <w:rPr>
          <w:sz w:val="28"/>
          <w:szCs w:val="28"/>
        </w:rPr>
        <w:t>атьей</w:t>
      </w:r>
      <w:r w:rsidR="00654703" w:rsidRPr="00654703">
        <w:rPr>
          <w:sz w:val="28"/>
          <w:szCs w:val="28"/>
        </w:rPr>
        <w:t xml:space="preserve"> 161 </w:t>
      </w:r>
      <w:r w:rsidR="00292190" w:rsidRPr="00292190">
        <w:rPr>
          <w:sz w:val="28"/>
          <w:szCs w:val="28"/>
        </w:rPr>
        <w:t xml:space="preserve">«Особенности определения налоговой базы налоговыми агентами» </w:t>
      </w:r>
      <w:r w:rsidR="00081ADF" w:rsidRPr="005E6378">
        <w:rPr>
          <w:sz w:val="28"/>
          <w:szCs w:val="28"/>
        </w:rPr>
        <w:t>Налогового кодекса Российской Федерации</w:t>
      </w:r>
      <w:r w:rsidR="00081ADF">
        <w:rPr>
          <w:sz w:val="28"/>
          <w:szCs w:val="28"/>
        </w:rPr>
        <w:t>.</w:t>
      </w:r>
    </w:p>
    <w:p w14:paraId="121FC52E" w14:textId="77777777" w:rsidR="008F0C03" w:rsidRDefault="008F0C03" w:rsidP="008F0C03">
      <w:pPr>
        <w:jc w:val="center"/>
        <w:rPr>
          <w:sz w:val="28"/>
          <w:szCs w:val="28"/>
        </w:rPr>
      </w:pPr>
      <w:r>
        <w:rPr>
          <w:sz w:val="28"/>
          <w:szCs w:val="28"/>
        </w:rPr>
        <w:t>3. Налог на прибыль</w:t>
      </w:r>
    </w:p>
    <w:p w14:paraId="67DC2B22" w14:textId="77777777" w:rsidR="008F0C03" w:rsidRDefault="006E3E6B" w:rsidP="008F0C03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8F0C03">
        <w:rPr>
          <w:sz w:val="28"/>
          <w:szCs w:val="28"/>
        </w:rPr>
        <w:t>1. Управление</w:t>
      </w:r>
      <w:r w:rsidR="008F0C03" w:rsidRPr="008F0C03">
        <w:rPr>
          <w:sz w:val="28"/>
          <w:szCs w:val="28"/>
        </w:rPr>
        <w:t xml:space="preserve"> осуществляет операции исключительно в рамках выполнения государственных (муниципальных) функций за счет средств соответствующего бюджета. Деятельность, направленная на получение дохода, У</w:t>
      </w:r>
      <w:r w:rsidR="008F0C03">
        <w:rPr>
          <w:sz w:val="28"/>
          <w:szCs w:val="28"/>
        </w:rPr>
        <w:t>правлением</w:t>
      </w:r>
      <w:r w:rsidR="008F0C03" w:rsidRPr="008F0C03">
        <w:rPr>
          <w:sz w:val="28"/>
          <w:szCs w:val="28"/>
        </w:rPr>
        <w:t xml:space="preserve"> не ведется.</w:t>
      </w:r>
    </w:p>
    <w:p w14:paraId="046FA4C0" w14:textId="77777777" w:rsidR="008F0C03" w:rsidRDefault="006E3E6B" w:rsidP="008F0C03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8F0C03">
        <w:rPr>
          <w:sz w:val="28"/>
          <w:szCs w:val="28"/>
        </w:rPr>
        <w:t xml:space="preserve">2. </w:t>
      </w:r>
      <w:r w:rsidR="008F0C03" w:rsidRPr="008F0C03">
        <w:rPr>
          <w:sz w:val="28"/>
          <w:szCs w:val="28"/>
        </w:rPr>
        <w:t>В связи с отсутствием объекта налогообложения по налогу на прибыль организаци</w:t>
      </w:r>
      <w:r w:rsidR="0059026E">
        <w:rPr>
          <w:sz w:val="28"/>
          <w:szCs w:val="28"/>
        </w:rPr>
        <w:t>и</w:t>
      </w:r>
      <w:r w:rsidR="008F0C03" w:rsidRPr="008F0C03">
        <w:rPr>
          <w:sz w:val="28"/>
          <w:szCs w:val="28"/>
        </w:rPr>
        <w:t xml:space="preserve"> (</w:t>
      </w:r>
      <w:r w:rsidR="00872B68" w:rsidRPr="00872B68">
        <w:rPr>
          <w:sz w:val="28"/>
          <w:szCs w:val="28"/>
        </w:rPr>
        <w:t>стать</w:t>
      </w:r>
      <w:r w:rsidR="00872B68">
        <w:rPr>
          <w:sz w:val="28"/>
          <w:szCs w:val="28"/>
        </w:rPr>
        <w:t>я</w:t>
      </w:r>
      <w:r w:rsidR="00872B68" w:rsidRPr="00872B68">
        <w:rPr>
          <w:sz w:val="28"/>
          <w:szCs w:val="28"/>
        </w:rPr>
        <w:t xml:space="preserve"> 247 </w:t>
      </w:r>
      <w:r w:rsidR="00872B68">
        <w:rPr>
          <w:sz w:val="28"/>
          <w:szCs w:val="28"/>
        </w:rPr>
        <w:t>«</w:t>
      </w:r>
      <w:r w:rsidR="00872B68" w:rsidRPr="00872B68">
        <w:rPr>
          <w:sz w:val="28"/>
          <w:szCs w:val="28"/>
        </w:rPr>
        <w:t>Объект налогообложения</w:t>
      </w:r>
      <w:r w:rsidR="00872B68">
        <w:rPr>
          <w:sz w:val="28"/>
          <w:szCs w:val="28"/>
        </w:rPr>
        <w:t>»</w:t>
      </w:r>
      <w:r w:rsidR="005E6378" w:rsidRPr="005E6378">
        <w:t xml:space="preserve"> </w:t>
      </w:r>
      <w:r w:rsidR="005E6378" w:rsidRPr="005E6378">
        <w:rPr>
          <w:sz w:val="28"/>
          <w:szCs w:val="28"/>
        </w:rPr>
        <w:t>Налогового кодекса Российской Федерации</w:t>
      </w:r>
      <w:r w:rsidR="008F0C03" w:rsidRPr="008F0C03">
        <w:rPr>
          <w:sz w:val="28"/>
          <w:szCs w:val="28"/>
        </w:rPr>
        <w:t xml:space="preserve">) налоговый учет по данному налогу не ведется, налоговые регистры не формируются. Представление налоговой отчетности </w:t>
      </w:r>
      <w:r w:rsidR="005E6378">
        <w:rPr>
          <w:sz w:val="28"/>
          <w:szCs w:val="28"/>
        </w:rPr>
        <w:t xml:space="preserve">        </w:t>
      </w:r>
      <w:r w:rsidR="008F0C03" w:rsidRPr="008F0C03">
        <w:rPr>
          <w:sz w:val="28"/>
          <w:szCs w:val="28"/>
        </w:rPr>
        <w:t>в налоговый орган осуществляется в упрощенном порядке</w:t>
      </w:r>
      <w:r w:rsidR="00872B68">
        <w:rPr>
          <w:sz w:val="28"/>
          <w:szCs w:val="28"/>
        </w:rPr>
        <w:t>.</w:t>
      </w:r>
    </w:p>
    <w:p w14:paraId="4A1014B8" w14:textId="77777777" w:rsidR="00E9755A" w:rsidRDefault="00E9755A" w:rsidP="00E9755A">
      <w:pPr>
        <w:jc w:val="center"/>
        <w:rPr>
          <w:sz w:val="28"/>
          <w:szCs w:val="28"/>
        </w:rPr>
      </w:pPr>
      <w:r>
        <w:rPr>
          <w:sz w:val="28"/>
          <w:szCs w:val="28"/>
        </w:rPr>
        <w:t>4. Налог на доходы физических лиц</w:t>
      </w:r>
    </w:p>
    <w:p w14:paraId="65F7AECF" w14:textId="77777777" w:rsidR="00E9755A" w:rsidRPr="00E9755A" w:rsidRDefault="006E3E6B" w:rsidP="00E9755A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E9755A">
        <w:rPr>
          <w:sz w:val="28"/>
          <w:szCs w:val="28"/>
        </w:rPr>
        <w:t xml:space="preserve">1. </w:t>
      </w:r>
      <w:r w:rsidR="00E9755A" w:rsidRPr="00E9755A">
        <w:rPr>
          <w:sz w:val="28"/>
          <w:szCs w:val="28"/>
        </w:rPr>
        <w:t>У</w:t>
      </w:r>
      <w:r w:rsidR="00C73D9E">
        <w:rPr>
          <w:sz w:val="28"/>
          <w:szCs w:val="28"/>
        </w:rPr>
        <w:t>правление</w:t>
      </w:r>
      <w:r w:rsidR="00E9755A" w:rsidRPr="00E9755A">
        <w:rPr>
          <w:sz w:val="28"/>
          <w:szCs w:val="28"/>
        </w:rPr>
        <w:t xml:space="preserve"> исполняет обязанности налогового агента по налогу </w:t>
      </w:r>
      <w:r w:rsidR="00C73D9E">
        <w:rPr>
          <w:sz w:val="28"/>
          <w:szCs w:val="28"/>
        </w:rPr>
        <w:t xml:space="preserve">                  </w:t>
      </w:r>
      <w:r w:rsidR="00E9755A" w:rsidRPr="00E9755A">
        <w:rPr>
          <w:sz w:val="28"/>
          <w:szCs w:val="28"/>
        </w:rPr>
        <w:t>на доходы физических лиц (НДФЛ) в соответствии с глав</w:t>
      </w:r>
      <w:r w:rsidR="00E9755A">
        <w:rPr>
          <w:sz w:val="28"/>
          <w:szCs w:val="28"/>
        </w:rPr>
        <w:t>ой</w:t>
      </w:r>
      <w:r w:rsidR="00E9755A" w:rsidRPr="00E9755A">
        <w:rPr>
          <w:sz w:val="28"/>
          <w:szCs w:val="28"/>
        </w:rPr>
        <w:t xml:space="preserve"> 23 </w:t>
      </w:r>
      <w:r w:rsidR="00092ECF" w:rsidRPr="00092ECF">
        <w:rPr>
          <w:sz w:val="28"/>
          <w:szCs w:val="28"/>
        </w:rPr>
        <w:t>«Налог на доходы физических лиц»</w:t>
      </w:r>
      <w:r w:rsidR="00092ECF">
        <w:rPr>
          <w:sz w:val="28"/>
          <w:szCs w:val="28"/>
        </w:rPr>
        <w:t xml:space="preserve"> </w:t>
      </w:r>
      <w:r w:rsidR="00E9755A" w:rsidRPr="00E9755A">
        <w:rPr>
          <w:sz w:val="28"/>
          <w:szCs w:val="28"/>
        </w:rPr>
        <w:t>Налогового кодекса Российской Федерации.</w:t>
      </w:r>
    </w:p>
    <w:p w14:paraId="69FA1E7A" w14:textId="77777777" w:rsidR="00E9755A" w:rsidRPr="00E9755A" w:rsidRDefault="006E3E6B" w:rsidP="00E9755A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E9755A" w:rsidRPr="00E9755A">
        <w:rPr>
          <w:sz w:val="28"/>
          <w:szCs w:val="28"/>
        </w:rPr>
        <w:t>2. Исчисление и удержание налога производятся со всех доходов, выплачиваемых физическим лицам, в отношении которых У</w:t>
      </w:r>
      <w:r w:rsidR="00C73D9E">
        <w:rPr>
          <w:sz w:val="28"/>
          <w:szCs w:val="28"/>
        </w:rPr>
        <w:t>правление</w:t>
      </w:r>
      <w:r w:rsidR="00E9755A" w:rsidRPr="00E9755A">
        <w:rPr>
          <w:sz w:val="28"/>
          <w:szCs w:val="28"/>
        </w:rPr>
        <w:t xml:space="preserve"> признается налоговым агентом, по ставкам, установленным статьей</w:t>
      </w:r>
      <w:r w:rsidR="00092ECF">
        <w:rPr>
          <w:sz w:val="28"/>
          <w:szCs w:val="28"/>
        </w:rPr>
        <w:t xml:space="preserve"> </w:t>
      </w:r>
      <w:r w:rsidR="00C73D9E" w:rsidRPr="00C73D9E">
        <w:rPr>
          <w:sz w:val="28"/>
          <w:szCs w:val="28"/>
        </w:rPr>
        <w:t>224 «Налоговые ставки»</w:t>
      </w:r>
      <w:r w:rsidR="00092ECF">
        <w:rPr>
          <w:sz w:val="28"/>
          <w:szCs w:val="28"/>
        </w:rPr>
        <w:t xml:space="preserve"> </w:t>
      </w:r>
      <w:r w:rsidR="00092ECF" w:rsidRPr="00C73D9E">
        <w:rPr>
          <w:sz w:val="28"/>
          <w:szCs w:val="28"/>
        </w:rPr>
        <w:t>Налогового кодекса Российской Федерации</w:t>
      </w:r>
      <w:r w:rsidR="00E9755A" w:rsidRPr="00E9755A">
        <w:rPr>
          <w:sz w:val="28"/>
          <w:szCs w:val="28"/>
        </w:rPr>
        <w:t>.</w:t>
      </w:r>
    </w:p>
    <w:p w14:paraId="3B702203" w14:textId="77777777" w:rsidR="00E9755A" w:rsidRPr="00E9755A" w:rsidRDefault="006E3E6B" w:rsidP="00E9755A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E9755A" w:rsidRPr="00E9755A">
        <w:rPr>
          <w:sz w:val="28"/>
          <w:szCs w:val="28"/>
        </w:rPr>
        <w:t>3. Налоговый учет сумм выплаченных доходов и удержанного НДФЛ ведется по каждому физическому лицу в электронном виде</w:t>
      </w:r>
      <w:r w:rsidR="00EF4D93">
        <w:rPr>
          <w:sz w:val="28"/>
          <w:szCs w:val="28"/>
        </w:rPr>
        <w:t>.</w:t>
      </w:r>
    </w:p>
    <w:p w14:paraId="57D591F3" w14:textId="77777777" w:rsidR="00E9755A" w:rsidRPr="00E9755A" w:rsidRDefault="006E3E6B" w:rsidP="00E9755A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E9755A" w:rsidRPr="00E9755A">
        <w:rPr>
          <w:sz w:val="28"/>
          <w:szCs w:val="28"/>
        </w:rPr>
        <w:t>4. Предоставление стандартных</w:t>
      </w:r>
      <w:r w:rsidR="00FF2B65">
        <w:rPr>
          <w:sz w:val="28"/>
          <w:szCs w:val="28"/>
        </w:rPr>
        <w:t>, социальных</w:t>
      </w:r>
      <w:r w:rsidR="00E9755A" w:rsidRPr="00E9755A">
        <w:rPr>
          <w:sz w:val="28"/>
          <w:szCs w:val="28"/>
        </w:rPr>
        <w:t xml:space="preserve"> и </w:t>
      </w:r>
      <w:r w:rsidR="00B457EC">
        <w:rPr>
          <w:sz w:val="28"/>
          <w:szCs w:val="28"/>
        </w:rPr>
        <w:t xml:space="preserve">имущественных </w:t>
      </w:r>
      <w:r w:rsidR="00E9755A" w:rsidRPr="00E9755A">
        <w:rPr>
          <w:sz w:val="28"/>
          <w:szCs w:val="28"/>
        </w:rPr>
        <w:t xml:space="preserve">налоговых вычетов, предусмотренных статьями </w:t>
      </w:r>
      <w:r w:rsidR="00FF2B65" w:rsidRPr="00FF2B65">
        <w:rPr>
          <w:sz w:val="28"/>
          <w:szCs w:val="28"/>
        </w:rPr>
        <w:t>218 «Стандартные налоговые вычеты»</w:t>
      </w:r>
      <w:r w:rsidR="00FF2B65">
        <w:rPr>
          <w:sz w:val="28"/>
          <w:szCs w:val="28"/>
        </w:rPr>
        <w:t xml:space="preserve">,                        219 </w:t>
      </w:r>
      <w:r w:rsidR="00FF2B65" w:rsidRPr="00FF2B65">
        <w:rPr>
          <w:sz w:val="28"/>
          <w:szCs w:val="28"/>
        </w:rPr>
        <w:t>«Социальные налоговые вычеты»</w:t>
      </w:r>
      <w:r w:rsidR="00FF2B65">
        <w:rPr>
          <w:sz w:val="28"/>
          <w:szCs w:val="28"/>
        </w:rPr>
        <w:t xml:space="preserve">, 220 </w:t>
      </w:r>
      <w:r w:rsidR="00FF2B65" w:rsidRPr="00FF2B65">
        <w:rPr>
          <w:sz w:val="28"/>
          <w:szCs w:val="28"/>
        </w:rPr>
        <w:t>«Имущественные налоговые вычеты»</w:t>
      </w:r>
      <w:r w:rsidR="00FF2B65">
        <w:rPr>
          <w:sz w:val="28"/>
          <w:szCs w:val="28"/>
        </w:rPr>
        <w:t xml:space="preserve"> </w:t>
      </w:r>
      <w:r w:rsidR="00FF2B65" w:rsidRPr="00FF2B65">
        <w:rPr>
          <w:sz w:val="28"/>
          <w:szCs w:val="28"/>
        </w:rPr>
        <w:t>Налогового кодекса Российской Федерации</w:t>
      </w:r>
      <w:r w:rsidR="00E9755A" w:rsidRPr="00E9755A">
        <w:rPr>
          <w:sz w:val="28"/>
          <w:szCs w:val="28"/>
        </w:rPr>
        <w:t xml:space="preserve">, осуществляется на основании письменных заявлений сотрудников и документов, подтверждающих право </w:t>
      </w:r>
      <w:r w:rsidR="00C76295">
        <w:rPr>
          <w:sz w:val="28"/>
          <w:szCs w:val="28"/>
        </w:rPr>
        <w:t xml:space="preserve">       </w:t>
      </w:r>
      <w:r w:rsidR="00E9755A" w:rsidRPr="00E9755A">
        <w:rPr>
          <w:sz w:val="28"/>
          <w:szCs w:val="28"/>
        </w:rPr>
        <w:t>на такие вычеты.</w:t>
      </w:r>
    </w:p>
    <w:p w14:paraId="374CEE58" w14:textId="77777777" w:rsidR="00E9755A" w:rsidRDefault="006E3E6B" w:rsidP="00E9755A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="00E9755A" w:rsidRPr="00E9755A">
        <w:rPr>
          <w:sz w:val="28"/>
          <w:szCs w:val="28"/>
        </w:rPr>
        <w:t>5. Перечисление исчисленного и удержанного налога, а также представление отчетности по форме 6-НДФЛ</w:t>
      </w:r>
      <w:r w:rsidR="000A54AE">
        <w:rPr>
          <w:sz w:val="28"/>
          <w:szCs w:val="28"/>
        </w:rPr>
        <w:t xml:space="preserve"> </w:t>
      </w:r>
      <w:r w:rsidR="000A54AE" w:rsidRPr="000A54AE">
        <w:rPr>
          <w:sz w:val="28"/>
          <w:szCs w:val="28"/>
        </w:rPr>
        <w:t>«Расчет сумм налога на доходы физических лиц, исчисленных и удержанных налоговым агентом»</w:t>
      </w:r>
      <w:r w:rsidR="00E9755A" w:rsidRPr="00E9755A">
        <w:rPr>
          <w:sz w:val="28"/>
          <w:szCs w:val="28"/>
        </w:rPr>
        <w:t xml:space="preserve"> в налоговый орган осуществляются в порядке и в сроки, установленные действующим законодательством РФ</w:t>
      </w:r>
      <w:r w:rsidR="000A54AE">
        <w:rPr>
          <w:sz w:val="28"/>
          <w:szCs w:val="28"/>
        </w:rPr>
        <w:t>.</w:t>
      </w:r>
    </w:p>
    <w:p w14:paraId="1D60825C" w14:textId="77777777" w:rsidR="00356465" w:rsidRDefault="00356465" w:rsidP="003564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56465">
        <w:rPr>
          <w:sz w:val="28"/>
          <w:szCs w:val="28"/>
        </w:rPr>
        <w:t>Налог на имущество организаций</w:t>
      </w:r>
    </w:p>
    <w:p w14:paraId="1A75B57A" w14:textId="77777777" w:rsidR="00872B68" w:rsidRDefault="00356465" w:rsidP="000B72EB">
      <w:pPr>
        <w:autoSpaceDE w:val="0"/>
        <w:autoSpaceDN w:val="0"/>
        <w:adjustRightInd w:val="0"/>
        <w:spacing w:before="0" w:after="0"/>
        <w:ind w:firstLine="426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5.1</w:t>
      </w:r>
      <w:r w:rsidR="004D52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D7A51" w:rsidRPr="00BD7A51">
        <w:rPr>
          <w:rFonts w:eastAsiaTheme="minorHAnsi"/>
          <w:sz w:val="28"/>
          <w:szCs w:val="28"/>
          <w:lang w:eastAsia="en-US"/>
        </w:rPr>
        <w:t>В связи с отсутствием на балансе У</w:t>
      </w:r>
      <w:r w:rsidR="00BD7A51">
        <w:rPr>
          <w:rFonts w:eastAsiaTheme="minorHAnsi"/>
          <w:sz w:val="28"/>
          <w:szCs w:val="28"/>
          <w:lang w:eastAsia="en-US"/>
        </w:rPr>
        <w:t>правления</w:t>
      </w:r>
      <w:r w:rsidR="00BD7A51" w:rsidRPr="00BD7A51">
        <w:rPr>
          <w:rFonts w:eastAsiaTheme="minorHAnsi"/>
          <w:sz w:val="28"/>
          <w:szCs w:val="28"/>
          <w:lang w:eastAsia="en-US"/>
        </w:rPr>
        <w:t xml:space="preserve"> объектов недвижимого имущества, признаваемых объектом налогообложения в соответствии со статьей 374</w:t>
      </w:r>
      <w:r w:rsidR="00BD7A51">
        <w:rPr>
          <w:rFonts w:eastAsiaTheme="minorHAnsi"/>
          <w:sz w:val="28"/>
          <w:szCs w:val="28"/>
          <w:lang w:eastAsia="en-US"/>
        </w:rPr>
        <w:t xml:space="preserve"> </w:t>
      </w:r>
      <w:r w:rsidR="00BD7A51" w:rsidRPr="00BD7A51">
        <w:rPr>
          <w:rFonts w:eastAsiaTheme="minorHAnsi"/>
          <w:sz w:val="28"/>
          <w:szCs w:val="28"/>
          <w:lang w:eastAsia="en-US"/>
        </w:rPr>
        <w:t xml:space="preserve">«Объект налогообложения» Налогового кодекса Российской Федерации, налоговый учет по налогу на имущество организаций не ведется, налоговые регистры не формируются. Налоговая отчетность (налоговая декларация) в налоговый орган не представляется на основании пункта 1 статьи 386 </w:t>
      </w:r>
      <w:r w:rsidR="0084295D" w:rsidRPr="0084295D">
        <w:rPr>
          <w:rFonts w:eastAsiaTheme="minorHAnsi"/>
          <w:sz w:val="28"/>
          <w:szCs w:val="28"/>
          <w:lang w:eastAsia="en-US"/>
        </w:rPr>
        <w:t xml:space="preserve">«Налоговая декларация» </w:t>
      </w:r>
      <w:r w:rsidR="0084295D" w:rsidRPr="00FF2B65">
        <w:rPr>
          <w:sz w:val="28"/>
          <w:szCs w:val="28"/>
        </w:rPr>
        <w:t>Налогового кодекса Российской Федерации</w:t>
      </w:r>
      <w:r w:rsidR="00BD7A51">
        <w:rPr>
          <w:rFonts w:eastAsiaTheme="minorHAnsi"/>
          <w:sz w:val="28"/>
          <w:szCs w:val="28"/>
          <w:lang w:eastAsia="en-US"/>
        </w:rPr>
        <w:t>.</w:t>
      </w:r>
    </w:p>
    <w:p w14:paraId="30BFC9AF" w14:textId="77777777" w:rsidR="004D52D2" w:rsidRDefault="004D52D2" w:rsidP="000B72EB">
      <w:pPr>
        <w:autoSpaceDE w:val="0"/>
        <w:autoSpaceDN w:val="0"/>
        <w:adjustRightInd w:val="0"/>
        <w:spacing w:before="0" w:after="0"/>
        <w:ind w:firstLine="426"/>
        <w:rPr>
          <w:sz w:val="28"/>
          <w:szCs w:val="28"/>
        </w:rPr>
      </w:pPr>
    </w:p>
    <w:p w14:paraId="48A91989" w14:textId="77777777" w:rsidR="004D52D2" w:rsidRDefault="004D52D2" w:rsidP="000B72EB">
      <w:pPr>
        <w:autoSpaceDE w:val="0"/>
        <w:autoSpaceDN w:val="0"/>
        <w:adjustRightInd w:val="0"/>
        <w:spacing w:before="0" w:after="0"/>
        <w:ind w:firstLine="426"/>
        <w:rPr>
          <w:sz w:val="28"/>
          <w:szCs w:val="28"/>
        </w:rPr>
      </w:pPr>
    </w:p>
    <w:p w14:paraId="1A458A3E" w14:textId="77777777" w:rsidR="004D52D2" w:rsidRPr="00654703" w:rsidRDefault="004D52D2" w:rsidP="008019E4">
      <w:pPr>
        <w:autoSpaceDE w:val="0"/>
        <w:autoSpaceDN w:val="0"/>
        <w:adjustRightInd w:val="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Управления                                                 </w:t>
      </w:r>
      <w:r w:rsidR="008019E4">
        <w:rPr>
          <w:sz w:val="28"/>
          <w:szCs w:val="28"/>
        </w:rPr>
        <w:t xml:space="preserve">    </w:t>
      </w:r>
      <w:r>
        <w:rPr>
          <w:sz w:val="28"/>
          <w:szCs w:val="28"/>
        </w:rPr>
        <w:t>Е.</w:t>
      </w:r>
      <w:r w:rsidR="008019E4">
        <w:rPr>
          <w:sz w:val="28"/>
          <w:szCs w:val="28"/>
        </w:rPr>
        <w:t xml:space="preserve"> </w:t>
      </w:r>
      <w:r>
        <w:rPr>
          <w:sz w:val="28"/>
          <w:szCs w:val="28"/>
        </w:rPr>
        <w:t>В.</w:t>
      </w:r>
      <w:r w:rsidR="008019E4">
        <w:rPr>
          <w:sz w:val="28"/>
          <w:szCs w:val="28"/>
        </w:rPr>
        <w:t xml:space="preserve"> </w:t>
      </w:r>
      <w:r>
        <w:rPr>
          <w:sz w:val="28"/>
          <w:szCs w:val="28"/>
        </w:rPr>
        <w:t>Савина</w:t>
      </w:r>
    </w:p>
    <w:sectPr w:rsidR="004D52D2" w:rsidRPr="00654703" w:rsidSect="00991A14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C36CD" w14:textId="77777777" w:rsidR="00FA0766" w:rsidRDefault="00FA0766" w:rsidP="00991A14">
      <w:pPr>
        <w:spacing w:before="0" w:after="0" w:line="240" w:lineRule="auto"/>
      </w:pPr>
      <w:r>
        <w:separator/>
      </w:r>
    </w:p>
  </w:endnote>
  <w:endnote w:type="continuationSeparator" w:id="0">
    <w:p w14:paraId="13E8DD6E" w14:textId="77777777" w:rsidR="00FA0766" w:rsidRDefault="00FA0766" w:rsidP="00991A1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52E75" w14:textId="77777777" w:rsidR="00FA0766" w:rsidRDefault="00FA0766" w:rsidP="00991A14">
      <w:pPr>
        <w:spacing w:before="0" w:after="0" w:line="240" w:lineRule="auto"/>
      </w:pPr>
      <w:r>
        <w:separator/>
      </w:r>
    </w:p>
  </w:footnote>
  <w:footnote w:type="continuationSeparator" w:id="0">
    <w:p w14:paraId="10E081DA" w14:textId="77777777" w:rsidR="00FA0766" w:rsidRDefault="00FA0766" w:rsidP="00991A1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485536"/>
      <w:docPartObj>
        <w:docPartGallery w:val="Page Numbers (Top of Page)"/>
        <w:docPartUnique/>
      </w:docPartObj>
    </w:sdtPr>
    <w:sdtEndPr/>
    <w:sdtContent>
      <w:p w14:paraId="3831E38F" w14:textId="77777777" w:rsidR="005605B5" w:rsidRDefault="005605B5">
        <w:pPr>
          <w:pStyle w:val="af6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543C1924"/>
    <w:lvl w:ilvl="0">
      <w:start w:val="1"/>
      <w:numFmt w:val="bullet"/>
      <w:suff w:val="space"/>
      <w:lvlText w:val="−"/>
      <w:lvlJc w:val="left"/>
      <w:pPr>
        <w:ind w:left="0" w:firstLine="0"/>
      </w:pPr>
      <w:rPr>
        <w:rFonts w:ascii="Candara" w:hAnsi="Candara" w:hint="default"/>
      </w:rPr>
    </w:lvl>
  </w:abstractNum>
  <w:abstractNum w:abstractNumId="1" w15:restartNumberingAfterBreak="0">
    <w:nsid w:val="07CA791A"/>
    <w:multiLevelType w:val="multilevel"/>
    <w:tmpl w:val="5A3E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F2C6A"/>
    <w:multiLevelType w:val="hybridMultilevel"/>
    <w:tmpl w:val="91DC26C8"/>
    <w:lvl w:ilvl="0" w:tplc="EFF055E0">
      <w:start w:val="1"/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091020"/>
    <w:multiLevelType w:val="multilevel"/>
    <w:tmpl w:val="8EA4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C19B3"/>
    <w:multiLevelType w:val="hybridMultilevel"/>
    <w:tmpl w:val="5CDA9FA6"/>
    <w:lvl w:ilvl="0" w:tplc="4DA6382A">
      <w:start w:val="1"/>
      <w:numFmt w:val="bullet"/>
      <w:lvlText w:val="-"/>
      <w:lvlJc w:val="left"/>
      <w:pPr>
        <w:ind w:left="1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B03C5C">
      <w:start w:val="1"/>
      <w:numFmt w:val="bullet"/>
      <w:lvlText w:val="o"/>
      <w:lvlJc w:val="left"/>
      <w:pPr>
        <w:ind w:left="1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E26C44">
      <w:start w:val="1"/>
      <w:numFmt w:val="bullet"/>
      <w:lvlText w:val="▪"/>
      <w:lvlJc w:val="left"/>
      <w:pPr>
        <w:ind w:left="2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F055E0">
      <w:start w:val="1"/>
      <w:numFmt w:val="bullet"/>
      <w:lvlText w:val="•"/>
      <w:lvlJc w:val="left"/>
      <w:pPr>
        <w:ind w:left="3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42B140">
      <w:start w:val="1"/>
      <w:numFmt w:val="bullet"/>
      <w:lvlText w:val="o"/>
      <w:lvlJc w:val="left"/>
      <w:pPr>
        <w:ind w:left="4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AE6CE0">
      <w:start w:val="1"/>
      <w:numFmt w:val="bullet"/>
      <w:lvlText w:val="▪"/>
      <w:lvlJc w:val="left"/>
      <w:pPr>
        <w:ind w:left="4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106CDA">
      <w:start w:val="1"/>
      <w:numFmt w:val="bullet"/>
      <w:lvlText w:val="•"/>
      <w:lvlJc w:val="left"/>
      <w:pPr>
        <w:ind w:left="5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965DD8">
      <w:start w:val="1"/>
      <w:numFmt w:val="bullet"/>
      <w:lvlText w:val="o"/>
      <w:lvlJc w:val="left"/>
      <w:pPr>
        <w:ind w:left="6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22B922">
      <w:start w:val="1"/>
      <w:numFmt w:val="bullet"/>
      <w:lvlText w:val="▪"/>
      <w:lvlJc w:val="left"/>
      <w:pPr>
        <w:ind w:left="7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4F3F770A"/>
    <w:multiLevelType w:val="multilevel"/>
    <w:tmpl w:val="F574FF1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78FF20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"/>
  </w:num>
  <w:num w:numId="38">
    <w:abstractNumId w:val="7"/>
  </w:num>
  <w:num w:numId="39">
    <w:abstractNumId w:val="6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"/>
  </w:num>
  <w:num w:numId="41">
    <w:abstractNumId w:val="1"/>
  </w:num>
  <w:num w:numId="42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9B"/>
    <w:rsid w:val="000053F4"/>
    <w:rsid w:val="0001398B"/>
    <w:rsid w:val="0003338C"/>
    <w:rsid w:val="00036B58"/>
    <w:rsid w:val="000608BA"/>
    <w:rsid w:val="00064C63"/>
    <w:rsid w:val="00081ADF"/>
    <w:rsid w:val="00085389"/>
    <w:rsid w:val="00092ECF"/>
    <w:rsid w:val="000A54AE"/>
    <w:rsid w:val="000B72EB"/>
    <w:rsid w:val="000D4F58"/>
    <w:rsid w:val="000E5345"/>
    <w:rsid w:val="001246E7"/>
    <w:rsid w:val="0014729B"/>
    <w:rsid w:val="001563B3"/>
    <w:rsid w:val="001863E8"/>
    <w:rsid w:val="00195B87"/>
    <w:rsid w:val="001B1F7C"/>
    <w:rsid w:val="001C0F16"/>
    <w:rsid w:val="001D5831"/>
    <w:rsid w:val="001E493A"/>
    <w:rsid w:val="001E5A4C"/>
    <w:rsid w:val="00234D41"/>
    <w:rsid w:val="00252FDA"/>
    <w:rsid w:val="00272FA0"/>
    <w:rsid w:val="00272FC7"/>
    <w:rsid w:val="002867ED"/>
    <w:rsid w:val="00292190"/>
    <w:rsid w:val="00293829"/>
    <w:rsid w:val="002B3EBE"/>
    <w:rsid w:val="00337AEF"/>
    <w:rsid w:val="003458BD"/>
    <w:rsid w:val="00356465"/>
    <w:rsid w:val="00357C90"/>
    <w:rsid w:val="00366A15"/>
    <w:rsid w:val="00373B4A"/>
    <w:rsid w:val="003836F4"/>
    <w:rsid w:val="00387D5C"/>
    <w:rsid w:val="00390FF0"/>
    <w:rsid w:val="003A1D86"/>
    <w:rsid w:val="003D1ECD"/>
    <w:rsid w:val="003D22A1"/>
    <w:rsid w:val="00400061"/>
    <w:rsid w:val="00425396"/>
    <w:rsid w:val="00435F8F"/>
    <w:rsid w:val="00446579"/>
    <w:rsid w:val="004619BD"/>
    <w:rsid w:val="00466226"/>
    <w:rsid w:val="004840C2"/>
    <w:rsid w:val="00487AEA"/>
    <w:rsid w:val="004941DF"/>
    <w:rsid w:val="00495FC4"/>
    <w:rsid w:val="004A6389"/>
    <w:rsid w:val="004B5E2B"/>
    <w:rsid w:val="004D02E8"/>
    <w:rsid w:val="004D42E0"/>
    <w:rsid w:val="004D52D2"/>
    <w:rsid w:val="004E279C"/>
    <w:rsid w:val="004E6E9B"/>
    <w:rsid w:val="00531F62"/>
    <w:rsid w:val="005605B5"/>
    <w:rsid w:val="0058002F"/>
    <w:rsid w:val="00583458"/>
    <w:rsid w:val="0059026E"/>
    <w:rsid w:val="00597E07"/>
    <w:rsid w:val="005B72EF"/>
    <w:rsid w:val="005E6378"/>
    <w:rsid w:val="005F0B5E"/>
    <w:rsid w:val="005F4F1F"/>
    <w:rsid w:val="0062797A"/>
    <w:rsid w:val="0063575B"/>
    <w:rsid w:val="00647F55"/>
    <w:rsid w:val="00650CB4"/>
    <w:rsid w:val="00652A0E"/>
    <w:rsid w:val="00654703"/>
    <w:rsid w:val="0069380E"/>
    <w:rsid w:val="006B2C09"/>
    <w:rsid w:val="006C4AC4"/>
    <w:rsid w:val="006C7752"/>
    <w:rsid w:val="006D7B59"/>
    <w:rsid w:val="006E3E6B"/>
    <w:rsid w:val="006F2B8D"/>
    <w:rsid w:val="006F550E"/>
    <w:rsid w:val="007108D0"/>
    <w:rsid w:val="00734014"/>
    <w:rsid w:val="0074083D"/>
    <w:rsid w:val="0074458D"/>
    <w:rsid w:val="00770012"/>
    <w:rsid w:val="00795BB6"/>
    <w:rsid w:val="007B4601"/>
    <w:rsid w:val="007C1121"/>
    <w:rsid w:val="007C72C1"/>
    <w:rsid w:val="007E056C"/>
    <w:rsid w:val="007F192B"/>
    <w:rsid w:val="008019E4"/>
    <w:rsid w:val="00812465"/>
    <w:rsid w:val="0081417D"/>
    <w:rsid w:val="0084295D"/>
    <w:rsid w:val="0084584D"/>
    <w:rsid w:val="00855F2D"/>
    <w:rsid w:val="00871531"/>
    <w:rsid w:val="00872B68"/>
    <w:rsid w:val="008914A0"/>
    <w:rsid w:val="008C7F62"/>
    <w:rsid w:val="008F0C03"/>
    <w:rsid w:val="00901E66"/>
    <w:rsid w:val="009208B7"/>
    <w:rsid w:val="00934261"/>
    <w:rsid w:val="00965965"/>
    <w:rsid w:val="00981A2B"/>
    <w:rsid w:val="00990684"/>
    <w:rsid w:val="00991A14"/>
    <w:rsid w:val="009A781C"/>
    <w:rsid w:val="009B6A8F"/>
    <w:rsid w:val="009C12BE"/>
    <w:rsid w:val="009E676F"/>
    <w:rsid w:val="009F549A"/>
    <w:rsid w:val="00A36E98"/>
    <w:rsid w:val="00A40EED"/>
    <w:rsid w:val="00A532F0"/>
    <w:rsid w:val="00A56A69"/>
    <w:rsid w:val="00A56F9F"/>
    <w:rsid w:val="00A70BC8"/>
    <w:rsid w:val="00AA4D56"/>
    <w:rsid w:val="00AB7E49"/>
    <w:rsid w:val="00AC7746"/>
    <w:rsid w:val="00AD2CD0"/>
    <w:rsid w:val="00AE5F12"/>
    <w:rsid w:val="00AF674C"/>
    <w:rsid w:val="00B07001"/>
    <w:rsid w:val="00B270B4"/>
    <w:rsid w:val="00B457EC"/>
    <w:rsid w:val="00B559CE"/>
    <w:rsid w:val="00B66BA4"/>
    <w:rsid w:val="00BA0418"/>
    <w:rsid w:val="00BA61D9"/>
    <w:rsid w:val="00BA7B85"/>
    <w:rsid w:val="00BD7A51"/>
    <w:rsid w:val="00BE7240"/>
    <w:rsid w:val="00BF005E"/>
    <w:rsid w:val="00C046F1"/>
    <w:rsid w:val="00C341D4"/>
    <w:rsid w:val="00C406AB"/>
    <w:rsid w:val="00C4430A"/>
    <w:rsid w:val="00C464AA"/>
    <w:rsid w:val="00C73D9E"/>
    <w:rsid w:val="00C76295"/>
    <w:rsid w:val="00C80232"/>
    <w:rsid w:val="00C868C1"/>
    <w:rsid w:val="00CB247D"/>
    <w:rsid w:val="00CB2D93"/>
    <w:rsid w:val="00CB438D"/>
    <w:rsid w:val="00CC241F"/>
    <w:rsid w:val="00CC28FF"/>
    <w:rsid w:val="00CC3E9B"/>
    <w:rsid w:val="00D02F01"/>
    <w:rsid w:val="00D21180"/>
    <w:rsid w:val="00D2263C"/>
    <w:rsid w:val="00D251C3"/>
    <w:rsid w:val="00D43AA6"/>
    <w:rsid w:val="00DD6BA8"/>
    <w:rsid w:val="00DF60FF"/>
    <w:rsid w:val="00E1783C"/>
    <w:rsid w:val="00E25E7A"/>
    <w:rsid w:val="00E262E5"/>
    <w:rsid w:val="00E26E3F"/>
    <w:rsid w:val="00E5593D"/>
    <w:rsid w:val="00E578D0"/>
    <w:rsid w:val="00E76D52"/>
    <w:rsid w:val="00E839F3"/>
    <w:rsid w:val="00E9755A"/>
    <w:rsid w:val="00EE7938"/>
    <w:rsid w:val="00EF4D93"/>
    <w:rsid w:val="00F03508"/>
    <w:rsid w:val="00F0611A"/>
    <w:rsid w:val="00F100AF"/>
    <w:rsid w:val="00F12580"/>
    <w:rsid w:val="00F154A7"/>
    <w:rsid w:val="00F24F65"/>
    <w:rsid w:val="00F726EB"/>
    <w:rsid w:val="00F9152D"/>
    <w:rsid w:val="00F92856"/>
    <w:rsid w:val="00FA0766"/>
    <w:rsid w:val="00FA769E"/>
    <w:rsid w:val="00FC314C"/>
    <w:rsid w:val="00FE0C6A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86D201"/>
  <w15:docId w15:val="{A059FC22-F949-44E0-8113-0690597B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29B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729B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14729B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14729B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14729B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14729B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14729B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14729B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14729B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14729B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29B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4729B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729B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4729B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4729B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4729B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14729B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4729B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14729B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14729B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14729B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14729B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uiPriority w:val="9"/>
    <w:qFormat/>
    <w:rsid w:val="0014729B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uiPriority w:val="9"/>
    <w:qFormat/>
    <w:rsid w:val="0014729B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14729B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14729B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14729B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14729B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14729B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14729B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14729B"/>
    <w:pPr>
      <w:numPr>
        <w:ilvl w:val="8"/>
        <w:numId w:val="2"/>
      </w:numPr>
      <w:outlineLvl w:val="8"/>
    </w:pPr>
  </w:style>
  <w:style w:type="paragraph" w:styleId="a3">
    <w:name w:val="caption"/>
    <w:basedOn w:val="a"/>
    <w:next w:val="a"/>
    <w:uiPriority w:val="35"/>
    <w:qFormat/>
    <w:rsid w:val="0014729B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14729B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Заголовок Знак"/>
    <w:aliases w:val="Текст сноски Знак Знак"/>
    <w:basedOn w:val="a0"/>
    <w:link w:val="a4"/>
    <w:uiPriority w:val="10"/>
    <w:rsid w:val="0014729B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14729B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4729B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4729B"/>
    <w:rPr>
      <w:b/>
      <w:bCs/>
    </w:rPr>
  </w:style>
  <w:style w:type="character" w:styleId="a9">
    <w:name w:val="Emphasis"/>
    <w:basedOn w:val="a0"/>
    <w:uiPriority w:val="20"/>
    <w:qFormat/>
    <w:rsid w:val="0014729B"/>
    <w:rPr>
      <w:i/>
      <w:iCs/>
    </w:rPr>
  </w:style>
  <w:style w:type="paragraph" w:styleId="aa">
    <w:name w:val="No Spacing"/>
    <w:uiPriority w:val="1"/>
    <w:qFormat/>
    <w:rsid w:val="0014729B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b">
    <w:name w:val="List Paragraph"/>
    <w:basedOn w:val="a"/>
    <w:uiPriority w:val="34"/>
    <w:qFormat/>
    <w:rsid w:val="0014729B"/>
    <w:pPr>
      <w:contextualSpacing/>
      <w:jc w:val="left"/>
    </w:pPr>
  </w:style>
  <w:style w:type="paragraph" w:styleId="21">
    <w:name w:val="Quote"/>
    <w:basedOn w:val="a"/>
    <w:next w:val="a"/>
    <w:link w:val="22"/>
    <w:uiPriority w:val="29"/>
    <w:qFormat/>
    <w:rsid w:val="0014729B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character" w:customStyle="1" w:styleId="22">
    <w:name w:val="Цитата 2 Знак"/>
    <w:basedOn w:val="a0"/>
    <w:link w:val="21"/>
    <w:uiPriority w:val="29"/>
    <w:rsid w:val="0014729B"/>
    <w:rPr>
      <w:rFonts w:ascii="Times New Roman" w:eastAsia="Times New Roman" w:hAnsi="Times New Roman" w:cs="Times New Roman"/>
      <w:i/>
      <w:iCs/>
      <w:color w:val="8064A2"/>
      <w:lang w:eastAsia="ru-RU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14729B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14729B"/>
    <w:rPr>
      <w:rFonts w:ascii="Times New Roman" w:eastAsia="Times New Roman" w:hAnsi="Times New Roman" w:cs="Times New Roman"/>
      <w:i/>
      <w:iCs/>
      <w:color w:val="FF3F1F"/>
      <w:lang w:eastAsia="ru-RU"/>
    </w:rPr>
  </w:style>
  <w:style w:type="paragraph" w:customStyle="1" w:styleId="Warning">
    <w:name w:val="Warning"/>
    <w:aliases w:val="Предупреждение"/>
    <w:basedOn w:val="a"/>
    <w:next w:val="a"/>
    <w:uiPriority w:val="29"/>
    <w:qFormat/>
    <w:rsid w:val="0014729B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4729B"/>
    <w:pPr>
      <w:spacing w:before="120" w:after="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14729B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14729B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e">
    <w:name w:val="Subtle Emphasis"/>
    <w:basedOn w:val="a0"/>
    <w:uiPriority w:val="19"/>
    <w:qFormat/>
    <w:rsid w:val="0014729B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14729B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14729B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14729B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14729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14729B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14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14729B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rsid w:val="0014729B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14729B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rsid w:val="0014729B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14729B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fa">
    <w:name w:val="footnote reference"/>
    <w:basedOn w:val="a0"/>
    <w:rsid w:val="0014729B"/>
    <w:rPr>
      <w:vertAlign w:val="superscript"/>
    </w:rPr>
  </w:style>
  <w:style w:type="paragraph" w:styleId="afb">
    <w:name w:val="footnote text"/>
    <w:basedOn w:val="a"/>
    <w:link w:val="11"/>
    <w:rsid w:val="0014729B"/>
    <w:pPr>
      <w:spacing w:line="216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fb"/>
    <w:uiPriority w:val="99"/>
    <w:semiHidden/>
    <w:rsid w:val="001472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14729B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14729B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sid w:val="0014729B"/>
    <w:rPr>
      <w:color w:val="0000FF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14729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4729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pyright-info">
    <w:name w:val="copyright-info"/>
    <w:basedOn w:val="a"/>
    <w:rsid w:val="0014729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rsid w:val="001472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Malenkikh</dc:creator>
  <cp:lastModifiedBy>Alexandr Balandin</cp:lastModifiedBy>
  <cp:revision>38</cp:revision>
  <cp:lastPrinted>2026-10-27T05:42:00Z</cp:lastPrinted>
  <dcterms:created xsi:type="dcterms:W3CDTF">2026-10-26T05:57:00Z</dcterms:created>
  <dcterms:modified xsi:type="dcterms:W3CDTF">2026-10-27T11:27:00Z</dcterms:modified>
</cp:coreProperties>
</file>